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9" w:rsidRPr="000641DF" w:rsidRDefault="00607EE9" w:rsidP="007E5178">
      <w:pPr>
        <w:pStyle w:val="Default"/>
        <w:jc w:val="both"/>
        <w:rPr>
          <w:rFonts w:ascii="Segoe UI" w:hAnsi="Segoe UI" w:cs="Segoe UI"/>
          <w:b/>
        </w:rPr>
      </w:pPr>
    </w:p>
    <w:p w:rsidR="00397244" w:rsidRPr="000641DF" w:rsidRDefault="003D4E01" w:rsidP="000641DF">
      <w:pPr>
        <w:pStyle w:val="Default"/>
        <w:jc w:val="center"/>
        <w:rPr>
          <w:rFonts w:ascii="Segoe UI" w:hAnsi="Segoe UI" w:cs="Segoe UI"/>
          <w:b/>
        </w:rPr>
      </w:pPr>
      <w:r w:rsidRPr="000641DF">
        <w:rPr>
          <w:rFonts w:ascii="Segoe UI" w:hAnsi="Segoe UI" w:cs="Segoe UI"/>
          <w:b/>
        </w:rPr>
        <w:t>ВОПРОС</w:t>
      </w:r>
      <w:r w:rsidR="005F38D4" w:rsidRPr="000641DF">
        <w:rPr>
          <w:rFonts w:ascii="Segoe UI" w:hAnsi="Segoe UI" w:cs="Segoe UI"/>
          <w:b/>
        </w:rPr>
        <w:t>Ы ПРО ЗАПРОСЫ</w:t>
      </w:r>
    </w:p>
    <w:p w:rsidR="000641DF" w:rsidRPr="000641DF" w:rsidRDefault="000641DF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F38D4" w:rsidRPr="000641DF" w:rsidRDefault="00095733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 xml:space="preserve">Все мы </w:t>
      </w:r>
      <w:r w:rsidR="003E71DF" w:rsidRPr="000641DF">
        <w:rPr>
          <w:rFonts w:ascii="Segoe UI" w:hAnsi="Segoe UI" w:cs="Segoe UI"/>
          <w:color w:val="000000"/>
          <w:sz w:val="24"/>
          <w:szCs w:val="24"/>
        </w:rPr>
        <w:t>можем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E71DF" w:rsidRPr="000641DF">
        <w:rPr>
          <w:rFonts w:ascii="Segoe UI" w:hAnsi="Segoe UI" w:cs="Segoe UI"/>
          <w:color w:val="000000"/>
          <w:sz w:val="24"/>
          <w:szCs w:val="24"/>
        </w:rPr>
        <w:t>столкнуться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с необходимостью оформления прав на недвижимость. </w:t>
      </w:r>
      <w:r w:rsidR="005F38D4" w:rsidRPr="000641DF">
        <w:rPr>
          <w:rFonts w:ascii="Segoe UI" w:hAnsi="Segoe UI" w:cs="Segoe UI"/>
          <w:color w:val="000000"/>
          <w:sz w:val="24"/>
          <w:szCs w:val="24"/>
        </w:rPr>
        <w:t xml:space="preserve">При формировании пакета документов для сделок купли-продажи недвижимости, </w:t>
      </w:r>
      <w:r w:rsidR="00242B9A" w:rsidRPr="000641DF">
        <w:rPr>
          <w:rFonts w:ascii="Segoe UI" w:hAnsi="Segoe UI" w:cs="Segoe UI"/>
          <w:color w:val="000000"/>
          <w:sz w:val="24"/>
          <w:szCs w:val="24"/>
        </w:rPr>
        <w:t xml:space="preserve">оформлении наследства, </w:t>
      </w:r>
      <w:r w:rsidR="005F38D4" w:rsidRPr="000641DF">
        <w:rPr>
          <w:rFonts w:ascii="Segoe UI" w:hAnsi="Segoe UI" w:cs="Segoe UI"/>
          <w:color w:val="000000"/>
          <w:sz w:val="24"/>
          <w:szCs w:val="24"/>
        </w:rPr>
        <w:t>для получения жилищных сертификатов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F38D4" w:rsidRPr="000641DF">
        <w:rPr>
          <w:rFonts w:ascii="Segoe UI" w:hAnsi="Segoe UI" w:cs="Segoe UI"/>
          <w:color w:val="000000"/>
          <w:sz w:val="24"/>
          <w:szCs w:val="24"/>
        </w:rPr>
        <w:t xml:space="preserve">и в других случаях может потребоваться </w:t>
      </w:r>
      <w:r w:rsidR="002359A0" w:rsidRPr="000641DF">
        <w:rPr>
          <w:rFonts w:ascii="Segoe UI" w:hAnsi="Segoe UI" w:cs="Segoe UI"/>
          <w:color w:val="000000"/>
          <w:sz w:val="24"/>
          <w:szCs w:val="24"/>
        </w:rPr>
        <w:t>документ, содержащий сведения Единого государственного реестра недвижимости</w:t>
      </w:r>
      <w:r w:rsidR="00D471B3" w:rsidRPr="000641DF">
        <w:rPr>
          <w:rFonts w:ascii="Segoe UI" w:hAnsi="Segoe UI" w:cs="Segoe UI"/>
          <w:color w:val="000000"/>
          <w:sz w:val="24"/>
          <w:szCs w:val="24"/>
        </w:rPr>
        <w:t xml:space="preserve"> (ЕГРН)</w:t>
      </w:r>
      <w:r w:rsidR="002359A0" w:rsidRPr="000641DF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5F38D4" w:rsidRPr="000641D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0641DF">
        <w:rPr>
          <w:rFonts w:ascii="Segoe UI" w:hAnsi="Segoe UI" w:cs="Segoe UI"/>
          <w:color w:val="000000"/>
          <w:sz w:val="24"/>
          <w:szCs w:val="24"/>
        </w:rPr>
        <w:t>Предоставлением таких сведений занимается Кадастровая палата.</w:t>
      </w:r>
    </w:p>
    <w:p w:rsidR="00382FEC" w:rsidRPr="000641DF" w:rsidRDefault="00382FEC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382FEC" w:rsidRPr="000641DF" w:rsidRDefault="0072791B" w:rsidP="00382FEC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Кому предоставляются сведения ЕГРН</w:t>
      </w:r>
      <w:r w:rsidR="00382FEC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?</w:t>
      </w:r>
    </w:p>
    <w:p w:rsidR="0072791B" w:rsidRPr="000641DF" w:rsidRDefault="0072791B" w:rsidP="0072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Сведения, содержащиеся в ЕГРН, за исключением сведений, доступ к которым ограничен федеральным законом, предоставляются по запросам любых лиц.</w:t>
      </w:r>
      <w:r w:rsidRPr="000641DF">
        <w:rPr>
          <w:rFonts w:ascii="Segoe UI" w:hAnsi="Segoe UI" w:cs="Segoe UI"/>
          <w:sz w:val="24"/>
          <w:szCs w:val="24"/>
        </w:rPr>
        <w:t xml:space="preserve"> </w:t>
      </w:r>
    </w:p>
    <w:p w:rsidR="007375CD" w:rsidRPr="000641DF" w:rsidRDefault="007375CD" w:rsidP="0072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9737D" w:rsidRPr="000641DF" w:rsidRDefault="0089737D" w:rsidP="0089737D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Какие документы можно запросить?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об объекте недвижимости.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об основных характеристиках и зарегистрированных правах на объект недвижимости.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переходе прав на объект недвижимости.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признании правообладателя недееспособным или ограниченно дееспособным.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правах отдельного лица на имевшиеся (имеющиеся) у него объекты недвижимости.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зарегистрированных договорах участия в долевом строительстве.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содержании правоустанавливающих документов.</w:t>
      </w:r>
    </w:p>
    <w:p w:rsidR="0089737D" w:rsidRPr="000641DF" w:rsidRDefault="0089737D" w:rsidP="008973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кадастровой стоимости объекта недвижимости.</w:t>
      </w:r>
    </w:p>
    <w:p w:rsidR="001C55ED" w:rsidRPr="000641DF" w:rsidRDefault="0089737D" w:rsidP="001C5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Справка о лицах, получивших сведения об объекте недвижимого имущества.</w:t>
      </w:r>
    </w:p>
    <w:p w:rsidR="0089737D" w:rsidRPr="000641DF" w:rsidRDefault="0089737D" w:rsidP="001C5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Копи</w:t>
      </w:r>
      <w:r w:rsidR="00220342" w:rsidRPr="000641DF">
        <w:rPr>
          <w:rFonts w:ascii="Segoe UI" w:hAnsi="Segoe UI" w:cs="Segoe UI"/>
          <w:color w:val="000000"/>
          <w:sz w:val="24"/>
          <w:szCs w:val="24"/>
        </w:rPr>
        <w:t>я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документа</w:t>
      </w:r>
      <w:r w:rsidR="001C55ED" w:rsidRPr="000641DF">
        <w:rPr>
          <w:rFonts w:ascii="Segoe UI" w:hAnsi="Segoe UI" w:cs="Segoe UI"/>
          <w:color w:val="000000"/>
          <w:sz w:val="24"/>
          <w:szCs w:val="24"/>
        </w:rPr>
        <w:t>, на основании которого сведения внесены в ЕГРН.</w:t>
      </w:r>
    </w:p>
    <w:p w:rsidR="001C55ED" w:rsidRPr="000641DF" w:rsidRDefault="001C55ED" w:rsidP="001C5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Кадастровый план территории.</w:t>
      </w:r>
    </w:p>
    <w:p w:rsidR="001C55ED" w:rsidRPr="000641DF" w:rsidRDefault="001C55ED" w:rsidP="001C5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Выписка о зоне/границе.</w:t>
      </w:r>
    </w:p>
    <w:p w:rsidR="0089737D" w:rsidRPr="000641DF" w:rsidRDefault="0089737D" w:rsidP="0089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00D6C" w:rsidRPr="000641DF" w:rsidRDefault="00185AB5" w:rsidP="00185AB5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Какие сведения</w:t>
      </w:r>
      <w:r w:rsidR="005F7BA3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, содержащиеся в</w:t>
      </w: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ЕГРН</w:t>
      </w:r>
      <w:r w:rsidR="005F7BA3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,</w:t>
      </w: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не являются общедоступными?</w:t>
      </w:r>
    </w:p>
    <w:p w:rsidR="00AA1AA8" w:rsidRPr="000641DF" w:rsidRDefault="00AA1AA8" w:rsidP="00AA1AA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Обобщенные сведения о правах отдельного лица на имеющиеся или имевшиеся у него объекты недвижимости.</w:t>
      </w:r>
    </w:p>
    <w:p w:rsidR="00AA1AA8" w:rsidRPr="000641DF" w:rsidRDefault="00AA1AA8" w:rsidP="00AA1AA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Копи</w:t>
      </w:r>
      <w:r w:rsidR="00220342" w:rsidRPr="000641DF">
        <w:rPr>
          <w:rFonts w:ascii="Segoe UI" w:hAnsi="Segoe UI" w:cs="Segoe UI"/>
          <w:color w:val="000000"/>
          <w:sz w:val="24"/>
          <w:szCs w:val="24"/>
        </w:rPr>
        <w:t>я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документа, на основании которого сведения внесены в ЕГРН.</w:t>
      </w:r>
    </w:p>
    <w:p w:rsidR="00AA1AA8" w:rsidRPr="000641DF" w:rsidRDefault="00AA1AA8" w:rsidP="00AA1AA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Сведения о содержании правоустанавливающих документов.</w:t>
      </w:r>
    </w:p>
    <w:p w:rsidR="005F7BA3" w:rsidRPr="000641DF" w:rsidRDefault="005F7BA3" w:rsidP="00AA1AA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 xml:space="preserve">Сведения </w:t>
      </w:r>
      <w:r w:rsidR="00185AB5" w:rsidRPr="000641DF">
        <w:rPr>
          <w:rFonts w:ascii="Segoe UI" w:hAnsi="Segoe UI" w:cs="Segoe UI"/>
          <w:color w:val="000000"/>
          <w:sz w:val="24"/>
          <w:szCs w:val="24"/>
        </w:rPr>
        <w:t xml:space="preserve">о дате получения органом регистрации прав заявления о государственном кадастровом учете и (или) государственной регистрации прав </w:t>
      </w:r>
      <w:r w:rsidRPr="000641DF">
        <w:rPr>
          <w:rFonts w:ascii="Segoe UI" w:hAnsi="Segoe UI" w:cs="Segoe UI"/>
          <w:color w:val="000000"/>
          <w:sz w:val="24"/>
          <w:szCs w:val="24"/>
        </w:rPr>
        <w:t>и прилагаемых к нему документов.</w:t>
      </w:r>
      <w:r w:rsidR="00185AB5" w:rsidRPr="000641DF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185AB5" w:rsidRPr="000641DF" w:rsidRDefault="005F7BA3" w:rsidP="00AA1AA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С</w:t>
      </w:r>
      <w:r w:rsidR="00185AB5" w:rsidRPr="000641DF">
        <w:rPr>
          <w:rFonts w:ascii="Segoe UI" w:hAnsi="Segoe UI" w:cs="Segoe UI"/>
          <w:color w:val="000000"/>
          <w:sz w:val="24"/>
          <w:szCs w:val="24"/>
        </w:rPr>
        <w:t>ведения о признании правообладателя недееспособным или ограниченно дееспособным</w:t>
      </w:r>
      <w:r w:rsidRPr="000641DF">
        <w:rPr>
          <w:rFonts w:ascii="Segoe UI" w:hAnsi="Segoe UI" w:cs="Segoe UI"/>
          <w:color w:val="000000"/>
          <w:sz w:val="24"/>
          <w:szCs w:val="24"/>
        </w:rPr>
        <w:t>.</w:t>
      </w:r>
      <w:r w:rsidR="00185AB5" w:rsidRPr="000641DF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9E2190" w:rsidRPr="000641DF" w:rsidRDefault="009E2190" w:rsidP="009E2190">
      <w:pPr>
        <w:pStyle w:val="HTML"/>
        <w:ind w:firstLine="709"/>
        <w:rPr>
          <w:rFonts w:ascii="Segoe UI" w:hAnsi="Segoe UI" w:cs="Segoe UI"/>
          <w:sz w:val="24"/>
          <w:szCs w:val="24"/>
        </w:rPr>
      </w:pPr>
    </w:p>
    <w:p w:rsidR="009E2190" w:rsidRPr="000641DF" w:rsidRDefault="009E2190" w:rsidP="009E2190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Кому предоставляются сведения ЕГРН, не являющиеся общедоступными?</w:t>
      </w:r>
    </w:p>
    <w:p w:rsidR="009E2190" w:rsidRPr="000641DF" w:rsidRDefault="009E2190" w:rsidP="009E21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lastRenderedPageBreak/>
        <w:t xml:space="preserve">Сведения ограниченного доступа предоставляются правообладателям или их законным представителям, физическим и юридическим лицам, имеющим доверенность от правообладателя, </w:t>
      </w:r>
      <w:r w:rsidR="00E45317" w:rsidRPr="000641DF">
        <w:rPr>
          <w:rFonts w:ascii="Segoe UI" w:hAnsi="Segoe UI" w:cs="Segoe UI"/>
          <w:color w:val="000000"/>
          <w:sz w:val="24"/>
          <w:szCs w:val="24"/>
        </w:rPr>
        <w:t xml:space="preserve">лицам, имеющим право на наследование недвижимого имущества по завещанию или по закону, </w:t>
      </w:r>
      <w:r w:rsidRPr="000641DF">
        <w:rPr>
          <w:rFonts w:ascii="Segoe UI" w:hAnsi="Segoe UI" w:cs="Segoe UI"/>
          <w:color w:val="000000"/>
          <w:sz w:val="24"/>
          <w:szCs w:val="24"/>
        </w:rPr>
        <w:t>залогодержател</w:t>
      </w:r>
      <w:r w:rsidR="00E45317" w:rsidRPr="000641DF">
        <w:rPr>
          <w:rFonts w:ascii="Segoe UI" w:hAnsi="Segoe UI" w:cs="Segoe UI"/>
          <w:color w:val="000000"/>
          <w:sz w:val="24"/>
          <w:szCs w:val="24"/>
        </w:rPr>
        <w:t>ям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E45317" w:rsidRPr="000641DF">
        <w:rPr>
          <w:rFonts w:ascii="Segoe UI" w:hAnsi="Segoe UI" w:cs="Segoe UI"/>
          <w:color w:val="000000"/>
          <w:sz w:val="24"/>
          <w:szCs w:val="24"/>
        </w:rPr>
        <w:t xml:space="preserve">руководителям органов власти, судам, правоохранительным органам, судебным приставам-исполнителям, органам прокуратуры и ряду других заявителей, </w:t>
      </w:r>
      <w:r w:rsidR="00AA1AA8" w:rsidRPr="000641DF">
        <w:rPr>
          <w:rFonts w:ascii="Segoe UI" w:hAnsi="Segoe UI" w:cs="Segoe UI"/>
          <w:color w:val="000000"/>
          <w:sz w:val="24"/>
          <w:szCs w:val="24"/>
        </w:rPr>
        <w:t xml:space="preserve">перечень которых </w:t>
      </w:r>
      <w:r w:rsidR="00E45317" w:rsidRPr="000641DF">
        <w:rPr>
          <w:rFonts w:ascii="Segoe UI" w:hAnsi="Segoe UI" w:cs="Segoe UI"/>
          <w:color w:val="000000"/>
          <w:sz w:val="24"/>
          <w:szCs w:val="24"/>
        </w:rPr>
        <w:t>установлен нормативно-правовыми актами.</w:t>
      </w:r>
    </w:p>
    <w:p w:rsidR="0038287E" w:rsidRPr="000641DF" w:rsidRDefault="0038287E" w:rsidP="007375CD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</w:p>
    <w:p w:rsidR="00607EE9" w:rsidRPr="000641DF" w:rsidRDefault="00607EE9" w:rsidP="00607EE9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Как можно подать запрос?</w:t>
      </w:r>
    </w:p>
    <w:p w:rsidR="00607EE9" w:rsidRPr="000641DF" w:rsidRDefault="00607EE9" w:rsidP="00607EE9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По желанию заявителя, запрос представляется:</w:t>
      </w:r>
    </w:p>
    <w:p w:rsidR="00607EE9" w:rsidRPr="000641DF" w:rsidRDefault="00607EE9" w:rsidP="00607EE9">
      <w:pPr>
        <w:pStyle w:val="HTML"/>
        <w:numPr>
          <w:ilvl w:val="0"/>
          <w:numId w:val="4"/>
        </w:numPr>
        <w:tabs>
          <w:tab w:val="clear" w:pos="916"/>
          <w:tab w:val="left" w:pos="993"/>
        </w:tabs>
        <w:ind w:left="0" w:firstLine="709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В виде бумажного документа при личном обращении в </w:t>
      </w:r>
      <w:r w:rsidRPr="000641DF">
        <w:rPr>
          <w:rFonts w:ascii="Segoe UI" w:hAnsi="Segoe UI" w:cs="Segoe UI"/>
          <w:color w:val="000000"/>
          <w:sz w:val="24"/>
          <w:szCs w:val="24"/>
        </w:rPr>
        <w:t>многофункциональный центр (</w:t>
      </w:r>
      <w:r w:rsidRPr="000641DF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МФЦ).</w:t>
      </w:r>
    </w:p>
    <w:p w:rsidR="00607EE9" w:rsidRPr="000641DF" w:rsidRDefault="00607EE9" w:rsidP="00607EE9">
      <w:pPr>
        <w:pStyle w:val="HTML"/>
        <w:numPr>
          <w:ilvl w:val="0"/>
          <w:numId w:val="4"/>
        </w:numPr>
        <w:tabs>
          <w:tab w:val="clear" w:pos="916"/>
          <w:tab w:val="left" w:pos="993"/>
        </w:tabs>
        <w:ind w:left="0" w:firstLine="709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В виде бумажного документа путем его отправки по почте.</w:t>
      </w:r>
    </w:p>
    <w:p w:rsidR="00607EE9" w:rsidRPr="000641DF" w:rsidRDefault="00607EE9" w:rsidP="00607EE9">
      <w:pPr>
        <w:pStyle w:val="HTML"/>
        <w:numPr>
          <w:ilvl w:val="0"/>
          <w:numId w:val="4"/>
        </w:numPr>
        <w:tabs>
          <w:tab w:val="clear" w:pos="916"/>
          <w:tab w:val="left" w:pos="993"/>
        </w:tabs>
        <w:ind w:left="0" w:firstLine="709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В электронном виде с использованием портала госуслуг - www.gosuslugi.ru.</w:t>
      </w:r>
    </w:p>
    <w:p w:rsidR="00607EE9" w:rsidRPr="000641DF" w:rsidRDefault="00607EE9" w:rsidP="00607EE9">
      <w:pPr>
        <w:pStyle w:val="HTML"/>
        <w:numPr>
          <w:ilvl w:val="0"/>
          <w:numId w:val="4"/>
        </w:numPr>
        <w:tabs>
          <w:tab w:val="clear" w:pos="916"/>
          <w:tab w:val="left" w:pos="993"/>
        </w:tabs>
        <w:ind w:left="0" w:firstLine="709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В электронном виде с использованием портала Росреестра - </w:t>
      </w:r>
      <w:r w:rsidRPr="000641DF">
        <w:rPr>
          <w:rFonts w:ascii="Segoe UI" w:eastAsiaTheme="minorHAnsi" w:hAnsi="Segoe UI" w:cs="Segoe UI"/>
          <w:sz w:val="24"/>
          <w:szCs w:val="24"/>
          <w:lang w:eastAsia="en-US"/>
        </w:rPr>
        <w:t>www.rosreestr.ru</w:t>
      </w:r>
      <w:r w:rsidRPr="000641DF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.</w:t>
      </w:r>
    </w:p>
    <w:p w:rsidR="00607EE9" w:rsidRPr="000641DF" w:rsidRDefault="00607EE9" w:rsidP="00607EE9">
      <w:pPr>
        <w:pStyle w:val="HTML"/>
        <w:numPr>
          <w:ilvl w:val="0"/>
          <w:numId w:val="4"/>
        </w:numPr>
        <w:tabs>
          <w:tab w:val="clear" w:pos="916"/>
          <w:tab w:val="left" w:pos="993"/>
        </w:tabs>
        <w:ind w:left="0" w:firstLine="709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В электронном виде посредством обеспечения доступа к Федеральной государственной информационной системе ведения ЕГРН (ФГИС ЕГРН).</w:t>
      </w:r>
    </w:p>
    <w:p w:rsidR="00607EE9" w:rsidRPr="000641DF" w:rsidRDefault="00607EE9" w:rsidP="00607EE9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</w:p>
    <w:p w:rsidR="007375CD" w:rsidRPr="000641DF" w:rsidRDefault="007375CD" w:rsidP="007375CD">
      <w:pPr>
        <w:pStyle w:val="HTML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В какой срок предоставляются сведения ЕГРН?</w:t>
      </w:r>
    </w:p>
    <w:p w:rsidR="007375CD" w:rsidRPr="000641DF" w:rsidRDefault="007375CD" w:rsidP="007375CD">
      <w:pPr>
        <w:pStyle w:val="HTML"/>
        <w:ind w:firstLine="709"/>
        <w:jc w:val="both"/>
        <w:rPr>
          <w:rFonts w:ascii="Segoe UI" w:hAnsi="Segoe UI" w:cs="Segoe UI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 xml:space="preserve">Сведения, содержащиеся в ЕГРН, предоставляются в срок не более трех рабочих дней со дня получения запроса. </w:t>
      </w:r>
      <w:r w:rsidR="00607EE9" w:rsidRPr="000641DF">
        <w:rPr>
          <w:rFonts w:ascii="Segoe UI" w:hAnsi="Segoe UI" w:cs="Segoe UI"/>
          <w:color w:val="000000"/>
          <w:sz w:val="24"/>
          <w:szCs w:val="24"/>
        </w:rPr>
        <w:t>Если запрос подавался через МФЦ, то добавляется два рабочих дня на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передач</w:t>
      </w:r>
      <w:r w:rsidR="00607EE9" w:rsidRPr="000641DF">
        <w:rPr>
          <w:rFonts w:ascii="Segoe UI" w:hAnsi="Segoe UI" w:cs="Segoe UI"/>
          <w:color w:val="000000"/>
          <w:sz w:val="24"/>
          <w:szCs w:val="24"/>
        </w:rPr>
        <w:t>у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07EE9" w:rsidRPr="000641DF">
        <w:rPr>
          <w:rFonts w:ascii="Segoe UI" w:hAnsi="Segoe UI" w:cs="Segoe UI"/>
          <w:color w:val="000000"/>
          <w:sz w:val="24"/>
          <w:szCs w:val="24"/>
        </w:rPr>
        <w:t>от МФЦ</w:t>
      </w:r>
      <w:r w:rsidR="00334B70" w:rsidRPr="000641D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07EE9" w:rsidRPr="000641DF">
        <w:rPr>
          <w:rFonts w:ascii="Segoe UI" w:hAnsi="Segoe UI" w:cs="Segoe UI"/>
          <w:color w:val="000000"/>
          <w:sz w:val="24"/>
          <w:szCs w:val="24"/>
        </w:rPr>
        <w:t xml:space="preserve">в орган регистрации прав </w:t>
      </w:r>
      <w:r w:rsidRPr="000641DF">
        <w:rPr>
          <w:rFonts w:ascii="Segoe UI" w:hAnsi="Segoe UI" w:cs="Segoe UI"/>
          <w:color w:val="000000"/>
          <w:sz w:val="24"/>
          <w:szCs w:val="24"/>
        </w:rPr>
        <w:t>запроса для обработки и передач</w:t>
      </w:r>
      <w:r w:rsidR="003E71DF" w:rsidRPr="000641DF">
        <w:rPr>
          <w:rFonts w:ascii="Segoe UI" w:hAnsi="Segoe UI" w:cs="Segoe UI"/>
          <w:color w:val="000000"/>
          <w:sz w:val="24"/>
          <w:szCs w:val="24"/>
        </w:rPr>
        <w:t>у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в </w:t>
      </w:r>
      <w:r w:rsidR="00334B70" w:rsidRPr="000641DF">
        <w:rPr>
          <w:rFonts w:ascii="Segoe UI" w:hAnsi="Segoe UI" w:cs="Segoe UI"/>
          <w:color w:val="000000"/>
          <w:sz w:val="24"/>
          <w:szCs w:val="24"/>
        </w:rPr>
        <w:t>МФЦ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 готовых документов</w:t>
      </w:r>
      <w:r w:rsidR="00607EE9" w:rsidRPr="000641DF">
        <w:rPr>
          <w:rFonts w:ascii="Segoe UI" w:hAnsi="Segoe UI" w:cs="Segoe UI"/>
          <w:color w:val="000000"/>
          <w:sz w:val="24"/>
          <w:szCs w:val="24"/>
        </w:rPr>
        <w:t>, содержащих сведения ЕГРН</w:t>
      </w:r>
      <w:r w:rsidRPr="000641DF">
        <w:rPr>
          <w:rFonts w:ascii="Segoe UI" w:hAnsi="Segoe UI" w:cs="Segoe UI"/>
          <w:color w:val="000000"/>
          <w:sz w:val="24"/>
          <w:szCs w:val="24"/>
        </w:rPr>
        <w:t>.</w:t>
      </w:r>
    </w:p>
    <w:p w:rsidR="00662F9D" w:rsidRPr="000641DF" w:rsidRDefault="00662F9D" w:rsidP="00662F9D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</w:p>
    <w:p w:rsidR="00662F9D" w:rsidRPr="000641DF" w:rsidRDefault="00662F9D" w:rsidP="00662F9D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Нужно ли платить за предоставление сведений ЕГРН?</w:t>
      </w:r>
    </w:p>
    <w:p w:rsidR="00C3079D" w:rsidRPr="000641DF" w:rsidRDefault="00662F9D" w:rsidP="00662F9D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 xml:space="preserve">Да. Сведения, содержащиеся в ЕГРН, предоставляются за плату. </w:t>
      </w:r>
      <w:r w:rsidR="0054357D" w:rsidRPr="000641DF">
        <w:rPr>
          <w:rFonts w:ascii="Segoe UI" w:hAnsi="Segoe UI" w:cs="Segoe UI"/>
          <w:color w:val="000000"/>
          <w:sz w:val="24"/>
          <w:szCs w:val="24"/>
        </w:rPr>
        <w:t xml:space="preserve">Бесплатно предоставляется только выписка о кадастровой стоимости объекта недвижимости. Также бесплатно предоставляются сведения, внесенные в ЕГРН, органам, которые имеют на это право. </w:t>
      </w:r>
    </w:p>
    <w:p w:rsidR="0054357D" w:rsidRPr="000641DF" w:rsidRDefault="0054357D" w:rsidP="0054357D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</w:p>
    <w:p w:rsidR="0054357D" w:rsidRPr="000641DF" w:rsidRDefault="0054357D" w:rsidP="0054357D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Одинаковая ли плата за предоставление сведений ЕГРН?</w:t>
      </w:r>
    </w:p>
    <w:p w:rsidR="00662F9D" w:rsidRPr="000641DF" w:rsidRDefault="0054357D" w:rsidP="0054357D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Нет. Оплата зависит от типа заявителя (физическое либо юридическое лицо), а также от формы предоставления сведений. Стоит обратить внимание на то, что плата за предоставление сведений, содержащихся в ЕГРН, в виде электронного документа всегда ниже платы за аналогичные документы на бумажном носителе.</w:t>
      </w:r>
    </w:p>
    <w:p w:rsidR="0054357D" w:rsidRPr="000641DF" w:rsidRDefault="0054357D" w:rsidP="0054357D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</w:p>
    <w:p w:rsidR="0054357D" w:rsidRPr="000641DF" w:rsidRDefault="0054357D" w:rsidP="0054357D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Нужно ли </w:t>
      </w:r>
      <w:r w:rsidR="008402E5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предоставлять чек об</w:t>
      </w: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</w:t>
      </w:r>
      <w:r w:rsidR="008402E5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о</w:t>
      </w: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плат</w:t>
      </w:r>
      <w:r w:rsidR="008402E5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е</w:t>
      </w: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за предоставление сведений ЕГРН</w:t>
      </w:r>
      <w:r w:rsidR="008402E5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 xml:space="preserve"> при подаче запроса</w:t>
      </w: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?</w:t>
      </w:r>
    </w:p>
    <w:p w:rsidR="0054357D" w:rsidRPr="000641DF" w:rsidRDefault="0054357D" w:rsidP="0054357D">
      <w:pPr>
        <w:pStyle w:val="HTML"/>
        <w:ind w:firstLine="709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Нет.</w:t>
      </w:r>
      <w:r w:rsidR="008402E5" w:rsidRPr="000641DF">
        <w:rPr>
          <w:rFonts w:ascii="Segoe UI" w:hAnsi="Segoe UI" w:cs="Segoe UI"/>
          <w:color w:val="000000"/>
          <w:sz w:val="24"/>
          <w:szCs w:val="24"/>
        </w:rPr>
        <w:t xml:space="preserve"> При подаче запроса заявителю выдаётся уникальный идентификатор начисления </w:t>
      </w:r>
      <w:r w:rsidR="00607EE9" w:rsidRPr="000641DF">
        <w:rPr>
          <w:rFonts w:ascii="Segoe UI" w:hAnsi="Segoe UI" w:cs="Segoe UI"/>
          <w:color w:val="000000"/>
          <w:sz w:val="24"/>
          <w:szCs w:val="24"/>
        </w:rPr>
        <w:t xml:space="preserve">(УИН) </w:t>
      </w:r>
      <w:r w:rsidR="008402E5" w:rsidRPr="000641DF">
        <w:rPr>
          <w:rFonts w:ascii="Segoe UI" w:hAnsi="Segoe UI" w:cs="Segoe UI"/>
          <w:color w:val="000000"/>
          <w:sz w:val="24"/>
          <w:szCs w:val="24"/>
        </w:rPr>
        <w:t xml:space="preserve">для осуществления оплаты. При этом, внесение платы должно быть осуществлено не позднее семи календарных дней с даты получения </w:t>
      </w:r>
      <w:r w:rsidR="00607EE9" w:rsidRPr="000641DF">
        <w:rPr>
          <w:rFonts w:ascii="Segoe UI" w:hAnsi="Segoe UI" w:cs="Segoe UI"/>
          <w:color w:val="000000"/>
          <w:sz w:val="24"/>
          <w:szCs w:val="24"/>
        </w:rPr>
        <w:t>УИН</w:t>
      </w:r>
      <w:r w:rsidR="008402E5" w:rsidRPr="000641DF">
        <w:rPr>
          <w:rFonts w:ascii="Segoe UI" w:hAnsi="Segoe UI" w:cs="Segoe UI"/>
          <w:color w:val="000000"/>
          <w:sz w:val="24"/>
          <w:szCs w:val="24"/>
        </w:rPr>
        <w:t>.</w:t>
      </w:r>
    </w:p>
    <w:p w:rsidR="0054357D" w:rsidRPr="000641DF" w:rsidRDefault="0054357D" w:rsidP="00662F9D">
      <w:pPr>
        <w:pStyle w:val="HTML"/>
        <w:ind w:firstLine="709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</w:p>
    <w:p w:rsidR="00C3079D" w:rsidRPr="000641DF" w:rsidRDefault="00C3079D" w:rsidP="00C3079D">
      <w:pPr>
        <w:pStyle w:val="HTML"/>
        <w:jc w:val="both"/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</w:pP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В каком виде предоставля</w:t>
      </w:r>
      <w:r w:rsidR="00167604"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ют</w:t>
      </w:r>
      <w:r w:rsidRPr="000641DF">
        <w:rPr>
          <w:rFonts w:ascii="Segoe UI" w:eastAsiaTheme="minorHAnsi" w:hAnsi="Segoe UI" w:cs="Segoe UI"/>
          <w:b/>
          <w:color w:val="000000"/>
          <w:sz w:val="24"/>
          <w:szCs w:val="24"/>
          <w:lang w:eastAsia="en-US"/>
        </w:rPr>
        <w:t>ся сведения?</w:t>
      </w:r>
    </w:p>
    <w:p w:rsidR="00185AB5" w:rsidRPr="000641DF" w:rsidRDefault="00C3079D" w:rsidP="00C3079D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Сведения ЕГРН, по желанию заявителя, предоставляются в виде бумаж</w:t>
      </w:r>
      <w:r w:rsidR="00334B70" w:rsidRPr="000641DF">
        <w:rPr>
          <w:rFonts w:ascii="Segoe UI" w:hAnsi="Segoe UI" w:cs="Segoe UI"/>
          <w:color w:val="000000"/>
          <w:sz w:val="24"/>
          <w:szCs w:val="24"/>
        </w:rPr>
        <w:t>ного или электронного документа:</w:t>
      </w:r>
    </w:p>
    <w:p w:rsidR="00334B70" w:rsidRPr="000641DF" w:rsidRDefault="00392A38" w:rsidP="00334B70">
      <w:pPr>
        <w:pStyle w:val="HTML"/>
        <w:numPr>
          <w:ilvl w:val="0"/>
          <w:numId w:val="5"/>
        </w:numPr>
        <w:tabs>
          <w:tab w:val="clear" w:pos="916"/>
          <w:tab w:val="left" w:pos="993"/>
        </w:tabs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lastRenderedPageBreak/>
        <w:t>В</w:t>
      </w:r>
      <w:r w:rsidR="00334B70" w:rsidRPr="000641DF">
        <w:rPr>
          <w:rFonts w:ascii="Segoe UI" w:hAnsi="Segoe UI" w:cs="Segoe UI"/>
          <w:color w:val="000000"/>
          <w:sz w:val="24"/>
          <w:szCs w:val="24"/>
        </w:rPr>
        <w:t xml:space="preserve"> виде бумажного документа, составленного МФЦ, в который представлялся запрос, и подтверждающего содержание электронных документов, направленных органом регистрации прав (</w:t>
      </w:r>
      <w:r w:rsidRPr="000641DF">
        <w:rPr>
          <w:rFonts w:ascii="Segoe UI" w:hAnsi="Segoe UI" w:cs="Segoe UI"/>
          <w:color w:val="000000"/>
          <w:sz w:val="24"/>
          <w:szCs w:val="24"/>
        </w:rPr>
        <w:t xml:space="preserve">заверяется такой документ </w:t>
      </w:r>
      <w:r w:rsidR="00334B70" w:rsidRPr="000641DF">
        <w:rPr>
          <w:rFonts w:ascii="Segoe UI" w:hAnsi="Segoe UI" w:cs="Segoe UI"/>
          <w:color w:val="000000"/>
          <w:sz w:val="24"/>
          <w:szCs w:val="24"/>
        </w:rPr>
        <w:t>печать</w:t>
      </w:r>
      <w:r w:rsidRPr="000641DF">
        <w:rPr>
          <w:rFonts w:ascii="Segoe UI" w:hAnsi="Segoe UI" w:cs="Segoe UI"/>
          <w:color w:val="000000"/>
          <w:sz w:val="24"/>
          <w:szCs w:val="24"/>
        </w:rPr>
        <w:t>ю МФЦ, но обязательно содержит информацию об электронной подписи органа регистрации прав, подписавшего электронный документ).</w:t>
      </w:r>
    </w:p>
    <w:p w:rsidR="00392A38" w:rsidRPr="000641DF" w:rsidRDefault="00392A38" w:rsidP="00334B70">
      <w:pPr>
        <w:pStyle w:val="HTML"/>
        <w:numPr>
          <w:ilvl w:val="0"/>
          <w:numId w:val="5"/>
        </w:numPr>
        <w:tabs>
          <w:tab w:val="clear" w:pos="916"/>
          <w:tab w:val="left" w:pos="993"/>
        </w:tabs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 виде бумажного документа, который направляется посредством почтового отправления.</w:t>
      </w:r>
    </w:p>
    <w:p w:rsidR="00392A38" w:rsidRPr="000641DF" w:rsidRDefault="00167604" w:rsidP="00334B70">
      <w:pPr>
        <w:pStyle w:val="HTML"/>
        <w:numPr>
          <w:ilvl w:val="0"/>
          <w:numId w:val="5"/>
        </w:numPr>
        <w:tabs>
          <w:tab w:val="clear" w:pos="916"/>
          <w:tab w:val="left" w:pos="993"/>
        </w:tabs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на адрес электронной почты заявителя.</w:t>
      </w:r>
    </w:p>
    <w:p w:rsidR="00167604" w:rsidRPr="000641DF" w:rsidRDefault="00167604" w:rsidP="00334B70">
      <w:pPr>
        <w:pStyle w:val="HTML"/>
        <w:numPr>
          <w:ilvl w:val="0"/>
          <w:numId w:val="5"/>
        </w:numPr>
        <w:tabs>
          <w:tab w:val="clear" w:pos="916"/>
          <w:tab w:val="left" w:pos="993"/>
        </w:tabs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41DF">
        <w:rPr>
          <w:rFonts w:ascii="Segoe UI" w:hAnsi="Segoe UI" w:cs="Segoe UI"/>
          <w:color w:val="000000"/>
          <w:sz w:val="24"/>
          <w:szCs w:val="24"/>
        </w:rPr>
        <w:t xml:space="preserve">В электронной форме </w:t>
      </w:r>
      <w:r w:rsidR="00AC527D" w:rsidRPr="000641DF">
        <w:rPr>
          <w:rFonts w:ascii="Segoe UI" w:hAnsi="Segoe UI" w:cs="Segoe UI"/>
          <w:color w:val="000000"/>
          <w:sz w:val="24"/>
          <w:szCs w:val="24"/>
        </w:rPr>
        <w:t>посредством обеспечения доступа к ФГИС ЕГРН.</w:t>
      </w:r>
    </w:p>
    <w:p w:rsidR="00887181" w:rsidRPr="000641DF" w:rsidRDefault="00887181" w:rsidP="00887181">
      <w:pPr>
        <w:pStyle w:val="Default"/>
        <w:jc w:val="both"/>
        <w:rPr>
          <w:rFonts w:ascii="Segoe UI" w:hAnsi="Segoe UI" w:cs="Segoe UI"/>
        </w:rPr>
      </w:pPr>
    </w:p>
    <w:p w:rsidR="000641DF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0641DF">
        <w:rPr>
          <w:rFonts w:ascii="Segoe UI" w:hAnsi="Segoe UI" w:cs="Segoe UI"/>
          <w:sz w:val="20"/>
          <w:szCs w:val="20"/>
        </w:rPr>
        <w:t xml:space="preserve">Касатонова И.С., ведущий инженер отдела обеспечения ведения ЕГРН </w:t>
      </w:r>
    </w:p>
    <w:p w:rsidR="00887181" w:rsidRPr="000641DF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0641DF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sectPr w:rsidR="00887181" w:rsidRPr="000641DF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EE6"/>
    <w:rsid w:val="00004F63"/>
    <w:rsid w:val="00010F4D"/>
    <w:rsid w:val="00013E85"/>
    <w:rsid w:val="00025805"/>
    <w:rsid w:val="000530FD"/>
    <w:rsid w:val="000641DF"/>
    <w:rsid w:val="00070E63"/>
    <w:rsid w:val="000710B3"/>
    <w:rsid w:val="00095733"/>
    <w:rsid w:val="000A66A5"/>
    <w:rsid w:val="000F6AC8"/>
    <w:rsid w:val="00120CF7"/>
    <w:rsid w:val="00125318"/>
    <w:rsid w:val="00150C08"/>
    <w:rsid w:val="00160CB9"/>
    <w:rsid w:val="001674C0"/>
    <w:rsid w:val="00167604"/>
    <w:rsid w:val="00185AB5"/>
    <w:rsid w:val="001948B3"/>
    <w:rsid w:val="001B2B69"/>
    <w:rsid w:val="001C55ED"/>
    <w:rsid w:val="001C5768"/>
    <w:rsid w:val="001D5F2C"/>
    <w:rsid w:val="00216EE6"/>
    <w:rsid w:val="00220342"/>
    <w:rsid w:val="002359A0"/>
    <w:rsid w:val="00242B9A"/>
    <w:rsid w:val="002511DD"/>
    <w:rsid w:val="002619F0"/>
    <w:rsid w:val="00271D7E"/>
    <w:rsid w:val="00272156"/>
    <w:rsid w:val="002E6302"/>
    <w:rsid w:val="00300D6C"/>
    <w:rsid w:val="003126B6"/>
    <w:rsid w:val="0032072A"/>
    <w:rsid w:val="00324484"/>
    <w:rsid w:val="00334B70"/>
    <w:rsid w:val="00354BF0"/>
    <w:rsid w:val="0036002F"/>
    <w:rsid w:val="0038287E"/>
    <w:rsid w:val="00382FEC"/>
    <w:rsid w:val="00392A38"/>
    <w:rsid w:val="00397244"/>
    <w:rsid w:val="00397C9D"/>
    <w:rsid w:val="003B397E"/>
    <w:rsid w:val="003C710A"/>
    <w:rsid w:val="003D4E01"/>
    <w:rsid w:val="003E71DF"/>
    <w:rsid w:val="003F4D9B"/>
    <w:rsid w:val="0040458E"/>
    <w:rsid w:val="00424595"/>
    <w:rsid w:val="004333E4"/>
    <w:rsid w:val="00443077"/>
    <w:rsid w:val="00447314"/>
    <w:rsid w:val="00483D82"/>
    <w:rsid w:val="004A4C9F"/>
    <w:rsid w:val="004A5711"/>
    <w:rsid w:val="004A7AF2"/>
    <w:rsid w:val="004C53E2"/>
    <w:rsid w:val="004E1DDC"/>
    <w:rsid w:val="004F5D93"/>
    <w:rsid w:val="005022B7"/>
    <w:rsid w:val="00503B0C"/>
    <w:rsid w:val="00534A6C"/>
    <w:rsid w:val="0054357D"/>
    <w:rsid w:val="00552931"/>
    <w:rsid w:val="00556DDB"/>
    <w:rsid w:val="00565017"/>
    <w:rsid w:val="005657FB"/>
    <w:rsid w:val="005F38D4"/>
    <w:rsid w:val="005F6B5C"/>
    <w:rsid w:val="005F7BA3"/>
    <w:rsid w:val="006030E2"/>
    <w:rsid w:val="00607EE9"/>
    <w:rsid w:val="006555E4"/>
    <w:rsid w:val="00662F9D"/>
    <w:rsid w:val="00682D58"/>
    <w:rsid w:val="006B3265"/>
    <w:rsid w:val="006E17B1"/>
    <w:rsid w:val="0072791B"/>
    <w:rsid w:val="007375CD"/>
    <w:rsid w:val="00751B21"/>
    <w:rsid w:val="00760022"/>
    <w:rsid w:val="00774FE9"/>
    <w:rsid w:val="00775A17"/>
    <w:rsid w:val="007956B4"/>
    <w:rsid w:val="00797504"/>
    <w:rsid w:val="00797F01"/>
    <w:rsid w:val="007B6A6C"/>
    <w:rsid w:val="007C3500"/>
    <w:rsid w:val="007E5178"/>
    <w:rsid w:val="00803335"/>
    <w:rsid w:val="00816A45"/>
    <w:rsid w:val="00821BF1"/>
    <w:rsid w:val="008402E5"/>
    <w:rsid w:val="00887181"/>
    <w:rsid w:val="008878E2"/>
    <w:rsid w:val="00894CDA"/>
    <w:rsid w:val="0089737D"/>
    <w:rsid w:val="008C67E5"/>
    <w:rsid w:val="00934B49"/>
    <w:rsid w:val="009732A0"/>
    <w:rsid w:val="00976F10"/>
    <w:rsid w:val="00982475"/>
    <w:rsid w:val="00986A6C"/>
    <w:rsid w:val="009A68E3"/>
    <w:rsid w:val="009C466C"/>
    <w:rsid w:val="009E1DBF"/>
    <w:rsid w:val="009E2190"/>
    <w:rsid w:val="00A0454A"/>
    <w:rsid w:val="00A1530F"/>
    <w:rsid w:val="00A22F49"/>
    <w:rsid w:val="00A31460"/>
    <w:rsid w:val="00A330F7"/>
    <w:rsid w:val="00A734FD"/>
    <w:rsid w:val="00A90BEA"/>
    <w:rsid w:val="00AA1AA8"/>
    <w:rsid w:val="00AC527D"/>
    <w:rsid w:val="00AD389B"/>
    <w:rsid w:val="00B13A08"/>
    <w:rsid w:val="00B14E4D"/>
    <w:rsid w:val="00B30104"/>
    <w:rsid w:val="00B57CE4"/>
    <w:rsid w:val="00B75E62"/>
    <w:rsid w:val="00B9421B"/>
    <w:rsid w:val="00BB5E76"/>
    <w:rsid w:val="00BE5A8F"/>
    <w:rsid w:val="00C00A99"/>
    <w:rsid w:val="00C22BEA"/>
    <w:rsid w:val="00C3079D"/>
    <w:rsid w:val="00C55971"/>
    <w:rsid w:val="00C65C08"/>
    <w:rsid w:val="00C6687C"/>
    <w:rsid w:val="00C82F37"/>
    <w:rsid w:val="00C8536B"/>
    <w:rsid w:val="00C925B8"/>
    <w:rsid w:val="00CE524F"/>
    <w:rsid w:val="00D16324"/>
    <w:rsid w:val="00D465D2"/>
    <w:rsid w:val="00D471B3"/>
    <w:rsid w:val="00D51CB7"/>
    <w:rsid w:val="00D76FAF"/>
    <w:rsid w:val="00D80481"/>
    <w:rsid w:val="00D833C7"/>
    <w:rsid w:val="00D90799"/>
    <w:rsid w:val="00DC14BD"/>
    <w:rsid w:val="00DC1C6F"/>
    <w:rsid w:val="00DF4A6E"/>
    <w:rsid w:val="00E07E4A"/>
    <w:rsid w:val="00E12C48"/>
    <w:rsid w:val="00E332AF"/>
    <w:rsid w:val="00E37BD1"/>
    <w:rsid w:val="00E45317"/>
    <w:rsid w:val="00E52980"/>
    <w:rsid w:val="00E566BC"/>
    <w:rsid w:val="00E74B20"/>
    <w:rsid w:val="00E83BE6"/>
    <w:rsid w:val="00EA55EF"/>
    <w:rsid w:val="00EA76D3"/>
    <w:rsid w:val="00EC1156"/>
    <w:rsid w:val="00F8224F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shkvarina_ma</cp:lastModifiedBy>
  <cp:revision>52</cp:revision>
  <cp:lastPrinted>2018-12-10T06:22:00Z</cp:lastPrinted>
  <dcterms:created xsi:type="dcterms:W3CDTF">2018-04-03T01:41:00Z</dcterms:created>
  <dcterms:modified xsi:type="dcterms:W3CDTF">2019-01-14T03:29:00Z</dcterms:modified>
</cp:coreProperties>
</file>