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30" w:rsidRPr="00BE2930" w:rsidRDefault="00BC1784" w:rsidP="00351B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E2930"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  <w:proofErr w:type="spellStart"/>
      <w:r w:rsidRPr="00BE2930">
        <w:rPr>
          <w:rFonts w:ascii="Times New Roman" w:hAnsi="Times New Roman" w:cs="Times New Roman"/>
          <w:b/>
          <w:sz w:val="36"/>
          <w:szCs w:val="36"/>
        </w:rPr>
        <w:t>вебинара</w:t>
      </w:r>
      <w:proofErr w:type="spellEnd"/>
      <w:r w:rsidRPr="00BE2930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End w:id="0"/>
      <w:r w:rsidRPr="00BE2930">
        <w:rPr>
          <w:rFonts w:ascii="Times New Roman" w:hAnsi="Times New Roman" w:cs="Times New Roman"/>
          <w:b/>
          <w:sz w:val="36"/>
          <w:szCs w:val="36"/>
        </w:rPr>
        <w:t>по вопросам</w:t>
      </w:r>
      <w:r w:rsidR="00351B42" w:rsidRPr="00BE29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2930">
        <w:rPr>
          <w:rFonts w:ascii="Times New Roman" w:hAnsi="Times New Roman" w:cs="Times New Roman"/>
          <w:b/>
          <w:sz w:val="36"/>
          <w:szCs w:val="36"/>
        </w:rPr>
        <w:t xml:space="preserve">соблюдения </w:t>
      </w:r>
    </w:p>
    <w:p w:rsidR="00351B42" w:rsidRPr="00BE2930" w:rsidRDefault="00BC1784" w:rsidP="00351B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930">
        <w:rPr>
          <w:rFonts w:ascii="Times New Roman" w:hAnsi="Times New Roman" w:cs="Times New Roman"/>
          <w:b/>
          <w:sz w:val="36"/>
          <w:szCs w:val="36"/>
        </w:rPr>
        <w:t>требований охраны труда в</w:t>
      </w:r>
      <w:r w:rsidR="00351B42" w:rsidRPr="00BE29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2930">
        <w:rPr>
          <w:rFonts w:ascii="Times New Roman" w:hAnsi="Times New Roman" w:cs="Times New Roman"/>
          <w:b/>
          <w:sz w:val="36"/>
          <w:szCs w:val="36"/>
        </w:rPr>
        <w:t xml:space="preserve">организациях и </w:t>
      </w:r>
    </w:p>
    <w:p w:rsidR="00BC1784" w:rsidRPr="00BE2930" w:rsidRDefault="00BC1784" w:rsidP="00351B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930">
        <w:rPr>
          <w:rFonts w:ascii="Times New Roman" w:hAnsi="Times New Roman" w:cs="Times New Roman"/>
          <w:b/>
          <w:sz w:val="36"/>
          <w:szCs w:val="36"/>
        </w:rPr>
        <w:t>на объектах жилищно-</w:t>
      </w:r>
      <w:r w:rsidR="00351B42" w:rsidRPr="00BE29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2930">
        <w:rPr>
          <w:rFonts w:ascii="Times New Roman" w:hAnsi="Times New Roman" w:cs="Times New Roman"/>
          <w:b/>
          <w:sz w:val="36"/>
          <w:szCs w:val="36"/>
        </w:rPr>
        <w:t>коммунального хозяйства</w:t>
      </w:r>
    </w:p>
    <w:p w:rsidR="00BC1784" w:rsidRPr="00BE2930" w:rsidRDefault="00BC1784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BE2930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BE29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информирует, что </w:t>
      </w:r>
      <w:r w:rsidR="00BC1784" w:rsidRPr="00BE2930">
        <w:rPr>
          <w:rFonts w:ascii="Times New Roman" w:hAnsi="Times New Roman" w:cs="Times New Roman"/>
          <w:sz w:val="28"/>
          <w:szCs w:val="28"/>
        </w:rPr>
        <w:t>Министерство труда и занятости Иркутской области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совместно с Государственной инспекцией труда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в Иркутской области 31 января 2025 года с 12.00 ч. до 12.40 ч. </w:t>
      </w:r>
      <w:r w:rsidRPr="00BE2930">
        <w:rPr>
          <w:rFonts w:ascii="Times New Roman" w:hAnsi="Times New Roman" w:cs="Times New Roman"/>
          <w:sz w:val="28"/>
          <w:szCs w:val="28"/>
        </w:rPr>
        <w:t>п</w:t>
      </w:r>
      <w:r w:rsidR="00BC1784" w:rsidRPr="00BE2930">
        <w:rPr>
          <w:rFonts w:ascii="Times New Roman" w:hAnsi="Times New Roman" w:cs="Times New Roman"/>
          <w:sz w:val="28"/>
          <w:szCs w:val="28"/>
        </w:rPr>
        <w:t>роводит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BC1784" w:rsidRPr="00BE2930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охраны труда в организациях и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хозяйства.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C1784" w:rsidRPr="00BE2930">
        <w:rPr>
          <w:rFonts w:ascii="Times New Roman" w:hAnsi="Times New Roman" w:cs="Times New Roman"/>
          <w:sz w:val="28"/>
          <w:szCs w:val="28"/>
        </w:rPr>
        <w:t xml:space="preserve"> будут рассмотрены основные причины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несчастных случаев, произошедших в организациях Иркутской области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в 2024 году, а также вопросы соблюдения требований охраны труда при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снегоуборочных работах на крыше в соответствии с Правилами по охране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труда в жилищно-коммунальном хозяйстве, утвержденными приказом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от 29 октября 2020 года № 758н, Правилами по охране труда при работе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на высоте, утвержденными приказом Министерства труда и социальной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защиты Российской Федерации от 16 ноября 2020 года № 782н, касающимися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вышеуказанных работ, а также ответственности работодателя за нарушения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требований данных правил.</w:t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Прошу принять участие в предстоящем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заинтересованных работодателей,</w:t>
      </w:r>
      <w:r w:rsidRPr="00BE2930">
        <w:rPr>
          <w:rFonts w:ascii="Times New Roman" w:hAnsi="Times New Roman" w:cs="Times New Roman"/>
          <w:sz w:val="28"/>
          <w:szCs w:val="28"/>
        </w:rPr>
        <w:t xml:space="preserve"> специалистов по охране труда</w:t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, </w:t>
      </w:r>
      <w:r w:rsidR="00BC1784" w:rsidRPr="00BE2930">
        <w:rPr>
          <w:rFonts w:ascii="Times New Roman" w:hAnsi="Times New Roman" w:cs="Times New Roman"/>
          <w:b/>
          <w:sz w:val="28"/>
          <w:szCs w:val="28"/>
        </w:rPr>
        <w:t>в том числе управляющие</w:t>
      </w:r>
      <w:r w:rsidRPr="00BE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b/>
          <w:sz w:val="28"/>
          <w:szCs w:val="28"/>
        </w:rPr>
        <w:t>организации жилищно-коммунальной сферы.</w:t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BC1784" w:rsidRPr="00BE2930">
        <w:rPr>
          <w:rFonts w:ascii="Times New Roman" w:hAnsi="Times New Roman" w:cs="Times New Roman"/>
          <w:sz w:val="28"/>
          <w:szCs w:val="28"/>
        </w:rPr>
        <w:t xml:space="preserve"> необходимо пройти предварительную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регистрацию по ссылке: </w:t>
      </w:r>
      <w:hyperlink r:id="rId4" w:history="1">
        <w:r w:rsidRPr="00BE2930">
          <w:rPr>
            <w:rStyle w:val="a3"/>
            <w:rFonts w:ascii="Times New Roman" w:hAnsi="Times New Roman" w:cs="Times New Roman"/>
            <w:sz w:val="28"/>
            <w:szCs w:val="28"/>
          </w:rPr>
          <w:t>https://clck.ru/3FuTgc</w:t>
        </w:r>
      </w:hyperlink>
      <w:r w:rsidR="00BC1784" w:rsidRPr="00BE2930">
        <w:rPr>
          <w:rFonts w:ascii="Times New Roman" w:hAnsi="Times New Roman" w:cs="Times New Roman"/>
          <w:sz w:val="28"/>
          <w:szCs w:val="28"/>
        </w:rPr>
        <w:t>.</w:t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  <w:r w:rsidR="00BC1784" w:rsidRPr="00BE2930">
        <w:rPr>
          <w:rFonts w:ascii="Times New Roman" w:hAnsi="Times New Roman" w:cs="Times New Roman"/>
          <w:sz w:val="28"/>
          <w:szCs w:val="28"/>
        </w:rPr>
        <w:t>На почту участника, указанную при регистрации, будет направлена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ссылка для подключения к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BC1784" w:rsidRPr="00BE2930">
        <w:rPr>
          <w:rFonts w:ascii="Times New Roman" w:hAnsi="Times New Roman" w:cs="Times New Roman"/>
          <w:sz w:val="28"/>
          <w:szCs w:val="28"/>
        </w:rPr>
        <w:t>.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42" w:rsidRPr="00BE2930" w:rsidRDefault="00351B42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930">
        <w:rPr>
          <w:rFonts w:ascii="Times New Roman" w:hAnsi="Times New Roman" w:cs="Times New Roman"/>
          <w:sz w:val="28"/>
          <w:szCs w:val="28"/>
        </w:rPr>
        <w:tab/>
      </w:r>
      <w:r w:rsidR="00BC1784" w:rsidRPr="00BE2930">
        <w:rPr>
          <w:rFonts w:ascii="Times New Roman" w:hAnsi="Times New Roman" w:cs="Times New Roman"/>
          <w:sz w:val="28"/>
          <w:szCs w:val="28"/>
        </w:rPr>
        <w:t xml:space="preserve">По вопросам технического обеспечения проведения </w:t>
      </w:r>
      <w:proofErr w:type="spellStart"/>
      <w:r w:rsidR="00BC1784" w:rsidRPr="00BE293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C1784" w:rsidRPr="00BE293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обращаться к сотруднику отдела информационных технологий министерства</w:t>
      </w:r>
      <w:r w:rsidRPr="00BE2930">
        <w:rPr>
          <w:rFonts w:ascii="Times New Roman" w:hAnsi="Times New Roman" w:cs="Times New Roman"/>
          <w:sz w:val="28"/>
          <w:szCs w:val="28"/>
        </w:rPr>
        <w:t xml:space="preserve"> </w:t>
      </w:r>
      <w:r w:rsidR="00BC1784" w:rsidRPr="00BE2930">
        <w:rPr>
          <w:rFonts w:ascii="Times New Roman" w:hAnsi="Times New Roman" w:cs="Times New Roman"/>
          <w:sz w:val="28"/>
          <w:szCs w:val="28"/>
        </w:rPr>
        <w:t>Чабанову Владимиру Семеновичу, тел. 8(3952) 33-51-08.</w:t>
      </w:r>
    </w:p>
    <w:p w:rsidR="005D51E7" w:rsidRPr="00BE2930" w:rsidRDefault="005D51E7" w:rsidP="00BC1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51E7" w:rsidRPr="00BE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4"/>
    <w:rsid w:val="00351B42"/>
    <w:rsid w:val="005D51E7"/>
    <w:rsid w:val="00BC1784"/>
    <w:rsid w:val="00B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F4F8"/>
  <w15:chartTrackingRefBased/>
  <w15:docId w15:val="{4CBD3AF9-5F1C-41B8-B859-B2ABDBB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FuT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1</cp:revision>
  <dcterms:created xsi:type="dcterms:W3CDTF">2025-01-27T01:47:00Z</dcterms:created>
  <dcterms:modified xsi:type="dcterms:W3CDTF">2025-01-27T02:31:00Z</dcterms:modified>
</cp:coreProperties>
</file>