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BC" w:rsidRDefault="00A67883" w:rsidP="00A6788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en-US"/>
        </w:rPr>
      </w:pPr>
      <w:r w:rsidRPr="00CE36B4">
        <w:rPr>
          <w:rFonts w:ascii="Arial" w:hAnsi="Arial" w:cs="Arial"/>
          <w:sz w:val="24"/>
          <w:szCs w:val="24"/>
          <w:lang w:eastAsia="ru-RU" w:bidi="en-US"/>
        </w:rPr>
        <w:t>Приложение №</w:t>
      </w:r>
      <w:r w:rsidR="006D109B">
        <w:rPr>
          <w:rFonts w:ascii="Arial" w:hAnsi="Arial" w:cs="Arial"/>
          <w:sz w:val="24"/>
          <w:szCs w:val="24"/>
          <w:lang w:eastAsia="ru-RU" w:bidi="en-US"/>
        </w:rPr>
        <w:t xml:space="preserve"> 5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 w:bidi="en-US"/>
        </w:rPr>
        <w:t xml:space="preserve"> </w:t>
      </w:r>
    </w:p>
    <w:p w:rsidR="00A67883" w:rsidRDefault="00A67883" w:rsidP="003A27B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en-US"/>
        </w:rPr>
      </w:pPr>
      <w:r>
        <w:rPr>
          <w:rFonts w:ascii="Arial" w:hAnsi="Arial" w:cs="Arial"/>
          <w:sz w:val="24"/>
          <w:szCs w:val="24"/>
          <w:lang w:eastAsia="ru-RU" w:bidi="en-US"/>
        </w:rPr>
        <w:t>к решению Думы</w:t>
      </w:r>
      <w:r w:rsidR="003A27BC">
        <w:rPr>
          <w:rFonts w:ascii="Arial" w:hAnsi="Arial" w:cs="Arial"/>
          <w:sz w:val="24"/>
          <w:szCs w:val="24"/>
          <w:lang w:eastAsia="ru-RU" w:bidi="en-US"/>
        </w:rPr>
        <w:t xml:space="preserve"> УКМО</w:t>
      </w:r>
    </w:p>
    <w:p w:rsidR="00A67883" w:rsidRDefault="005669FE" w:rsidP="00A67883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en-US"/>
        </w:rPr>
      </w:pPr>
      <w:r>
        <w:rPr>
          <w:rFonts w:ascii="Arial" w:hAnsi="Arial" w:cs="Arial"/>
          <w:sz w:val="24"/>
          <w:szCs w:val="24"/>
          <w:lang w:eastAsia="ru-RU" w:bidi="en-US"/>
        </w:rPr>
        <w:t xml:space="preserve">№______ </w:t>
      </w:r>
      <w:proofErr w:type="spellStart"/>
      <w:r>
        <w:rPr>
          <w:rFonts w:ascii="Arial" w:hAnsi="Arial" w:cs="Arial"/>
          <w:sz w:val="24"/>
          <w:szCs w:val="24"/>
          <w:lang w:eastAsia="ru-RU" w:bidi="en-US"/>
        </w:rPr>
        <w:t>от______________________г</w:t>
      </w:r>
      <w:proofErr w:type="spellEnd"/>
      <w:r>
        <w:rPr>
          <w:rFonts w:ascii="Arial" w:hAnsi="Arial" w:cs="Arial"/>
          <w:sz w:val="24"/>
          <w:szCs w:val="24"/>
          <w:lang w:eastAsia="ru-RU" w:bidi="en-US"/>
        </w:rPr>
        <w:t>.</w:t>
      </w:r>
    </w:p>
    <w:p w:rsidR="00535F89" w:rsidRDefault="00535F89" w:rsidP="003A27BC">
      <w:pPr>
        <w:rPr>
          <w:rFonts w:ascii="Arial" w:eastAsia="Calibri" w:hAnsi="Arial" w:cs="Arial"/>
          <w:sz w:val="24"/>
          <w:szCs w:val="24"/>
        </w:rPr>
      </w:pPr>
    </w:p>
    <w:p w:rsidR="00C038D5" w:rsidRPr="00763E88" w:rsidRDefault="003A27BC" w:rsidP="00F17B42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C038D5" w:rsidRPr="00763E88">
        <w:rPr>
          <w:rFonts w:ascii="Arial" w:eastAsia="Calibri" w:hAnsi="Arial" w:cs="Arial"/>
          <w:sz w:val="24"/>
          <w:szCs w:val="24"/>
        </w:rPr>
        <w:t>Таблица 7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7371"/>
        <w:gridCol w:w="3122"/>
      </w:tblGrid>
      <w:tr w:rsidR="008446C3" w:rsidRPr="002A2446" w:rsidTr="00D22E44">
        <w:tc>
          <w:tcPr>
            <w:tcW w:w="1271" w:type="dxa"/>
          </w:tcPr>
          <w:p w:rsidR="008446C3" w:rsidRPr="002A2446" w:rsidRDefault="008446C3" w:rsidP="003A35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46C3" w:rsidRPr="002A2446" w:rsidRDefault="008446C3" w:rsidP="003A35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МЕХАНИЗМ (ИНСТРУМЕНТ) РЕАЛИЗАЦИИ (МП, ГП, ФП, инициаторы </w:t>
            </w:r>
            <w:r w:rsidR="00CB5D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(кураторы, исполнители) </w:t>
            </w: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проектов и т.д.)</w:t>
            </w:r>
          </w:p>
        </w:tc>
        <w:tc>
          <w:tcPr>
            <w:tcW w:w="7371" w:type="dxa"/>
            <w:hideMark/>
          </w:tcPr>
          <w:p w:rsidR="008446C3" w:rsidRPr="002A2446" w:rsidRDefault="008446C3" w:rsidP="003A35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СИСТЕМА МЕРОПРИЯТИЙ (по стратегическим направлениям и задачам)</w:t>
            </w:r>
          </w:p>
        </w:tc>
        <w:tc>
          <w:tcPr>
            <w:tcW w:w="3122" w:type="dxa"/>
          </w:tcPr>
          <w:p w:rsidR="008446C3" w:rsidRPr="002A2446" w:rsidRDefault="008446C3" w:rsidP="003A355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8446C3" w:rsidRPr="002A2446" w:rsidTr="00FE2AD3">
        <w:trPr>
          <w:trHeight w:val="60"/>
        </w:trPr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7" w:type="dxa"/>
            <w:gridSpan w:val="3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СТРАТЕГИЧЕСКОЕ НАПРАВЛЕНИЕ № 1. ОБЕСПЕЧЕНИЕ ДОСТОЙНЫХ УСЛОВИЙ ЖИЗНИ, в том числе по задачам:</w:t>
            </w:r>
          </w:p>
        </w:tc>
      </w:tr>
      <w:tr w:rsidR="008446C3" w:rsidRPr="002A2446" w:rsidTr="00FE2AD3">
        <w:trPr>
          <w:trHeight w:val="60"/>
        </w:trPr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037" w:type="dxa"/>
            <w:gridSpan w:val="3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задача 1. Повышение доступности качественного образования, обеспечение его соответствия потребности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социально-экономического развития</w:t>
            </w:r>
          </w:p>
        </w:tc>
      </w:tr>
      <w:tr w:rsidR="008446C3" w:rsidRPr="002A2446" w:rsidTr="00D22E44">
        <w:trPr>
          <w:trHeight w:val="550"/>
        </w:trPr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F17B42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МП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2A2446">
              <w:rPr>
                <w:rFonts w:ascii="Arial" w:hAnsi="Arial" w:cs="Arial"/>
                <w:sz w:val="24"/>
                <w:szCs w:val="24"/>
              </w:rPr>
              <w:t>Поддержка и развитие муниципальных общеобразовательных организаций Усть-Кутс</w:t>
            </w:r>
            <w:r>
              <w:rPr>
                <w:rFonts w:ascii="Arial" w:hAnsi="Arial" w:cs="Arial"/>
                <w:sz w:val="24"/>
                <w:szCs w:val="24"/>
              </w:rPr>
              <w:t>кого муниципального образования»</w:t>
            </w:r>
            <w:r w:rsidRPr="002A2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BF6317">
            <w:pPr>
              <w:tabs>
                <w:tab w:val="left" w:pos="9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Улучшение условий пребывания детей в общеобразовательных организациях, путем проведения комплексного капитального ремонта зданий, помещений и иных объектов муниципальных общеобразовательных организаций;</w:t>
            </w:r>
          </w:p>
          <w:p w:rsidR="008446C3" w:rsidRPr="002A2446" w:rsidRDefault="008446C3" w:rsidP="00BF6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строительство новых зданий, помещений, иных объектов инфраструктуры муниципальных общеобразовательных организаций;</w:t>
            </w:r>
          </w:p>
          <w:p w:rsidR="008446C3" w:rsidRPr="002A2446" w:rsidRDefault="008446C3" w:rsidP="00BF6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улучшение материально-технической базы общеобразовательных организаций;</w:t>
            </w:r>
          </w:p>
          <w:p w:rsidR="008446C3" w:rsidRPr="002A2446" w:rsidRDefault="008446C3" w:rsidP="00BF6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увеличение охвата обучающихся при реализации национального проекта «Образование», в рамках федерального проекта «Современная школа» входящих в него региональных проектов, в т.ч. при создании и функционировании Центров образования цифрового и гуманитарного профилей «Точка роста».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Обеспечение надлежащих условий процесса обучения при предоставлении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программам.  </w:t>
            </w:r>
          </w:p>
        </w:tc>
      </w:tr>
      <w:tr w:rsidR="008446C3" w:rsidRPr="002A2446" w:rsidTr="00D22E44">
        <w:trPr>
          <w:trHeight w:val="2088"/>
        </w:trPr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МП «Поддержка и развитие муниципальных дошкольных образовательных организаций Усть-Кутского муниципального образования».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BF63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Улучшение условий пребывания детей в дошкольных образовательных организациях и максимальное удовлетворение потребности населения в устройстве детей (проведение (выборочного) капитального ремонта, ремонта, общестроительных работ).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Обеспечение конституционных гарантий доступности качественного дошкольного образования в УКМО всем слоям населения независимо от места жительства, социального статуса семьи, уровня развития и здоровья ребенка.</w:t>
            </w:r>
          </w:p>
        </w:tc>
      </w:tr>
      <w:tr w:rsidR="008446C3" w:rsidRPr="002A2446" w:rsidTr="00D22E44">
        <w:trPr>
          <w:trHeight w:val="550"/>
        </w:trPr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1.1.3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МП «Обеспечение педагогическими кадрами муниципальных образовательных организаций Усть-Кутского муниципального образования».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BF6317">
            <w:pPr>
              <w:tabs>
                <w:tab w:val="left" w:pos="9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Социальные выплаты молодым специалистам для решения жилищных вопросов (найм, приобретение, строительство);</w:t>
            </w:r>
          </w:p>
          <w:p w:rsidR="008446C3" w:rsidRPr="002A2446" w:rsidRDefault="008446C3" w:rsidP="00BF6317">
            <w:pPr>
              <w:tabs>
                <w:tab w:val="left" w:pos="9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единовременные денежные выплаты молодым специалистам;</w:t>
            </w:r>
          </w:p>
          <w:p w:rsidR="008446C3" w:rsidRPr="002A2446" w:rsidRDefault="008446C3" w:rsidP="00BF6317">
            <w:pPr>
              <w:tabs>
                <w:tab w:val="left" w:pos="9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социальная выплата обучающимся по договору о целевом обучении.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Привлечение молодых специалистов педагогов для работы в муниципальных образовательных организациях.</w:t>
            </w:r>
          </w:p>
        </w:tc>
      </w:tr>
      <w:tr w:rsidR="008446C3" w:rsidRPr="002A2446" w:rsidTr="00D22E44">
        <w:trPr>
          <w:trHeight w:val="550"/>
        </w:trPr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МП «Развитие дополнительного образования Усть-Кутского муниципального образования». 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tabs>
                <w:tab w:val="left" w:pos="9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Обновление материально-технической базы учреждения дополнительного образования (приобретение программного обеспечения, технического оснащения, оргтехники);</w:t>
            </w:r>
          </w:p>
          <w:p w:rsidR="008446C3" w:rsidRPr="002A2446" w:rsidRDefault="008446C3" w:rsidP="00EC7B9E">
            <w:pPr>
              <w:tabs>
                <w:tab w:val="left" w:pos="9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повышение квалификаций педагогов дополнительного образования;</w:t>
            </w:r>
          </w:p>
          <w:p w:rsidR="008446C3" w:rsidRPr="002A2446" w:rsidRDefault="008446C3" w:rsidP="00EC7B9E">
            <w:pPr>
              <w:tabs>
                <w:tab w:val="left" w:pos="9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поддержка одаренных детей, в том числе </w:t>
            </w:r>
          </w:p>
          <w:p w:rsidR="008446C3" w:rsidRPr="002A2446" w:rsidRDefault="008446C3" w:rsidP="00EC7B9E">
            <w:pPr>
              <w:tabs>
                <w:tab w:val="left" w:pos="9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с ограниченными возможностями здоровья и детей «группы риска»;</w:t>
            </w:r>
          </w:p>
          <w:p w:rsidR="008446C3" w:rsidRPr="002A2446" w:rsidRDefault="008446C3" w:rsidP="00EC7B9E">
            <w:pPr>
              <w:tabs>
                <w:tab w:val="left" w:pos="95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обеспечение системы персонифицированного финансирования дополнительного образования.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Создание условий для модернизации и устойчивого развития системы дополнительного образования УКМО, обеспечивающих увеличение масштаба деятельности, качества услуг и разнообразия ресурсов для социальной адаптации, </w:t>
            </w: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разностороннего развития подрастающего поколения (в т.ч. детей с ограниченными возможностями здоровья) формирования у них ценностей и компетенций для профессионального и жизненного самоопределения. 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МП «Организация летнего отдыха, оздоровления и занятости детей и подростков Усть-Кутского муниципального образования».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 xml:space="preserve"> - Организация загородных оздоровительных лагерей, лагерей с дневным пребыванием детей и подростков;</w:t>
            </w:r>
          </w:p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организация временного трудоустройства подростков от 14 до 18 лет;</w:t>
            </w:r>
          </w:p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организация отдыха, оздоровления детей в лагерях различных типов и спортивных мероприятиях (в т.ч. лагеря труда и отдыха, ремонтные бригады, экологические отряды, профильные лагеря, походы и экспедиции).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Обеспечение полноценного отдыха, оздоровления и занятости детей и подростков.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МП «Совершенствование организации питания в муниципальных образовательных организациях, расположенных на территории Усть-Кутского муниципального образования».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Внедрение в образовательные организации здоровье сберегающих технологий;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формирование среди детей в образовательных организациях мотивации сохранения собственного здоровья;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оснащение столовых и пищеблоков  образовательных организаций современным холодильным и технологическим оборудованием.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Повышение уровня организации питания в образовательных организациях и сохранение здоровья детей.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МП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 на объектах образовательных организаций Усть-Кутского </w:t>
            </w: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образования».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Модернизация существующей автоматической установки пожарной сигнализации;</w:t>
            </w:r>
          </w:p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приобретение пожарных шкафов и оборудования для комплектования пожарных кранов;</w:t>
            </w:r>
          </w:p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приобретение и перезарядка первичных средств пожаротушения;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обучение персонала пожарно-техническому минимуму.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Совершенствование системы обеспечения пожарной безопасности для эффективного решения проблем 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предупреждения и ликвидации пожаров в образовательных организациях.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Региональный проект  «Цифровая образовательная среда»</w:t>
            </w:r>
            <w:r w:rsidRPr="002A2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Оснащение оборудованием в 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общеобразовательных и профессиональных образовательных организациях</w:t>
            </w:r>
            <w:r w:rsidRPr="002A2446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 для внедрения цифровой образовательной среды.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Внедрение целевой модели цифровой образовательной среды в общеобразовательных и профессиональных образовательных организациях.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Региональный проект «</w:t>
            </w:r>
            <w:r w:rsidRPr="002A2446">
              <w:rPr>
                <w:rFonts w:ascii="Arial" w:hAnsi="Arial" w:cs="Arial"/>
                <w:sz w:val="24"/>
                <w:szCs w:val="24"/>
              </w:rPr>
              <w:t>Патриотическое воспитание граждан Российской Фед</w:t>
            </w:r>
            <w:r>
              <w:rPr>
                <w:rFonts w:ascii="Arial" w:hAnsi="Arial" w:cs="Arial"/>
                <w:sz w:val="24"/>
                <w:szCs w:val="24"/>
              </w:rPr>
              <w:t>ерации»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Организация деятельности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Региональный проект  «Современная школа»</w:t>
            </w:r>
            <w:r w:rsidRPr="002A2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Капитальный ремонт кабинетов для открытия центров «Точка роста».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</w:tr>
      <w:tr w:rsidR="008446C3" w:rsidRPr="002A2446" w:rsidTr="00FE2AD3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037" w:type="dxa"/>
            <w:gridSpan w:val="3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2. Обеспечение доступности медицинской помощи и повышение эффективности медицинских услуг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Профилактика социально значимых заболеваний в Усть-Ку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тском муниципальном образовании», в том числе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подпрограмма «Привлечение врачебных кадров в медицинские организации, расположенные на территории Усть-Кутского муниципального образования».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Информирование населения УКМО в средствах массовой информации о профилактике социально значимых заболеваний и заболеваний, представляющих опасность для окружающих, в том числе приобретение и тиражирование санитарно-просветительной литературы (листовок, плакатов, брошюр) о мерах профилактики ВИЧ-инфекции, туберкулеза, освещение вопросов здорового образа жизни.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Обеспечение населения Усть-Кутского района доступной медицинской помощью и содействие в привлечении ОГБУЗ «Усть-Кутская районная больница» квалифицированных медицинских специалистов (выплаты за наем жилья, единовременное пособие, компенсация оплаты стоимости обучения (ординатура), социальные выплаты (стипендии) при прохождении ординатуры и целевом обучении, оплата проживания в общежитии по целевому обучению, социальная выплата на приобретение жилья специалистам с высшим образованием, компенсация стоимости обучения по программе среднего профессионального медицинского образования (очная форма обучения) и социальные выплаты (стипендии) по этой программе).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Проведение профилактических мероприятий по ограничению распространения ВИЧ-инфекции, туберкулеза и других социально значимых заболеваний и заболеваний, представляющих опасность в Усть-Кутском районе.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Содействие ОГБУЗ «Усть-Кутская районная больница» в создании благоприятных условий для жизни и профессиональной деятельности врачей и их семей, в закреплении врачебных кадров в Усть-Кутском районе.</w:t>
            </w:r>
          </w:p>
        </w:tc>
      </w:tr>
      <w:tr w:rsidR="008446C3" w:rsidRPr="002A2446" w:rsidTr="00D22E44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544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Формирование системы мотивации граждан к ведению здорового образа жизни, включая здоровое питание и отказ от вредных привычек в Усть-Кутском му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ниципальном образования»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FFFFFF" w:themeFill="background1"/>
          </w:tcPr>
          <w:p w:rsidR="008446C3" w:rsidRPr="002A2446" w:rsidRDefault="008446C3" w:rsidP="00EC7B9E">
            <w:pPr>
              <w:pStyle w:val="affa"/>
              <w:rPr>
                <w:rFonts w:ascii="Arial" w:hAnsi="Arial" w:cs="Arial"/>
                <w:color w:val="auto"/>
              </w:rPr>
            </w:pPr>
            <w:r w:rsidRPr="002A2446">
              <w:rPr>
                <w:rFonts w:ascii="Arial" w:hAnsi="Arial" w:cs="Arial"/>
                <w:color w:val="auto"/>
              </w:rPr>
              <w:t>- Формирование окружающей среды, системы мотивации граждан к ведению здорового образа жизни, включая здоровое питание и отказ от вредных привычек, способствующих укреплению общественного здоровья граждан;</w:t>
            </w:r>
          </w:p>
          <w:p w:rsidR="008446C3" w:rsidRPr="002A2446" w:rsidRDefault="008446C3" w:rsidP="00EC7B9E">
            <w:pPr>
              <w:pStyle w:val="affa"/>
              <w:rPr>
                <w:rFonts w:ascii="Arial" w:hAnsi="Arial" w:cs="Arial"/>
                <w:color w:val="auto"/>
              </w:rPr>
            </w:pPr>
            <w:r w:rsidRPr="002A2446">
              <w:rPr>
                <w:rFonts w:ascii="Arial" w:hAnsi="Arial" w:cs="Arial"/>
                <w:color w:val="auto"/>
              </w:rPr>
              <w:t>- снижение факторов риска развития хронических неинфекционных заболеваний;</w:t>
            </w:r>
          </w:p>
          <w:p w:rsidR="008446C3" w:rsidRPr="002A2446" w:rsidRDefault="008446C3" w:rsidP="00C2280B">
            <w:pPr>
              <w:pStyle w:val="affa"/>
              <w:rPr>
                <w:rFonts w:ascii="Arial" w:hAnsi="Arial" w:cs="Arial"/>
                <w:color w:val="auto"/>
              </w:rPr>
            </w:pPr>
            <w:r w:rsidRPr="002A2446">
              <w:rPr>
                <w:rFonts w:ascii="Arial" w:hAnsi="Arial" w:cs="Arial"/>
                <w:color w:val="auto"/>
              </w:rPr>
              <w:t>- информационное сопровождение, популяризация положительного опыта работы по укреплению общественного здоровья и снижения факторов риска развития хронических неинфекционных заболеваний.</w:t>
            </w:r>
          </w:p>
        </w:tc>
        <w:tc>
          <w:tcPr>
            <w:tcW w:w="3122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 xml:space="preserve">Увеличение доли граждан на территории Усть-Кутского района, ведущих здоровый образ жизни, благодаря формированию окружающей среды, способствующей обеспечению </w:t>
            </w: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>устойчивого естественного роста численности населения,  повышению продолжительности жизни до 78 лет.</w:t>
            </w:r>
          </w:p>
        </w:tc>
      </w:tr>
      <w:tr w:rsidR="008446C3" w:rsidRPr="002A2446" w:rsidTr="00FE2AD3">
        <w:tc>
          <w:tcPr>
            <w:tcW w:w="1271" w:type="dxa"/>
            <w:shd w:val="clear" w:color="auto" w:fill="FFFFFF" w:themeFill="background1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3. Развитие культурного потенциала личности и населения в целом</w:t>
            </w:r>
          </w:p>
        </w:tc>
      </w:tr>
      <w:tr w:rsidR="00C31B35" w:rsidRPr="002A2446" w:rsidTr="00D22E44">
        <w:tc>
          <w:tcPr>
            <w:tcW w:w="1271" w:type="dxa"/>
          </w:tcPr>
          <w:p w:rsidR="00C31B35" w:rsidRPr="002A2446" w:rsidRDefault="00C31B35" w:rsidP="00C31B3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544" w:type="dxa"/>
            <w:shd w:val="clear" w:color="auto" w:fill="auto"/>
          </w:tcPr>
          <w:p w:rsidR="00C31B35" w:rsidRPr="002A2446" w:rsidRDefault="00C31B35" w:rsidP="00C31B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Фед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еральный проект «Цифровая культура» национального проекта «Культура»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C31B35" w:rsidRPr="002A2446" w:rsidRDefault="00C31B35" w:rsidP="00C31B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Открытие виртуа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льного концертного зала в РКДЦ «Магистраль»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31B35" w:rsidRPr="002A2446" w:rsidRDefault="00C31B35" w:rsidP="00C31B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Цифровизация услуг и формирование информационного пространства в сфере культуры.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C31B35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3544" w:type="dxa"/>
            <w:shd w:val="clear" w:color="auto" w:fill="auto"/>
          </w:tcPr>
          <w:p w:rsidR="008446C3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МП «Развитие культуры Усть-Кутского муни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ципального образования», в том числе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подпрограмма «Библиотечное дело».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Проведение районных фестивалей, смотров - конкурсов;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работа со специалистами участниками мероприятий.</w:t>
            </w:r>
          </w:p>
          <w:p w:rsidR="008446C3" w:rsidRPr="002A2446" w:rsidRDefault="00B93255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у</w:t>
            </w:r>
            <w:r w:rsidR="008446C3" w:rsidRPr="002A2446">
              <w:rPr>
                <w:rFonts w:ascii="Arial" w:hAnsi="Arial" w:cs="Arial"/>
                <w:bCs/>
                <w:sz w:val="24"/>
                <w:szCs w:val="24"/>
              </w:rPr>
              <w:t>крепление материально-технической базы;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комплектование и сохранность фондов;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издательская деятельность;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2A2446">
              <w:rPr>
                <w:rFonts w:ascii="Arial" w:hAnsi="Arial" w:cs="Arial"/>
                <w:sz w:val="24"/>
                <w:szCs w:val="24"/>
              </w:rPr>
              <w:t>автоматизация и формирование информационных ресурсов;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организация работы с читателями.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Развитие, сохранение и реализация культурного и духовного потенциала населения Усть-Кутского муниципального образования.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права населения на качественное, своевременное предоставление им требуемой информации, способом получения которой является специально организованное библиотечно-</w:t>
            </w: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информационное обслуживание.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Участие в реализации государственной культурной политики, содействие формированию нравственной, самостоятельно творчески мыслящей, образованной личности, воспитанию гражданской ответственности и патриотизма.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4. Способствование социализации и эффективной самореализации молодежи, эффективная реализация муниципальной молодежной политики</w:t>
            </w:r>
          </w:p>
        </w:tc>
      </w:tr>
      <w:tr w:rsidR="008446C3" w:rsidRPr="002A2446" w:rsidTr="00D22E44">
        <w:tc>
          <w:tcPr>
            <w:tcW w:w="1271" w:type="dxa"/>
            <w:vMerge w:val="restart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МП «Молодежная политика Усть-Кутского района», в том числе: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pStyle w:val="Textbody"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lang w:val="ru-RU" w:eastAsia="ru-RU" w:bidi="ar-SA"/>
              </w:rPr>
            </w:pPr>
            <w:r w:rsidRPr="002A2446">
              <w:rPr>
                <w:rFonts w:ascii="Arial" w:eastAsia="Times New Roman" w:hAnsi="Arial" w:cs="Arial"/>
                <w:kern w:val="0"/>
                <w:lang w:val="ru-RU" w:eastAsia="ru-RU" w:bidi="ar-SA"/>
              </w:rPr>
              <w:t>Реализация мероприятий осуществляется в рамках подпрограмм, являющихся составной частью программы:</w:t>
            </w:r>
            <w:r w:rsidRPr="002A2446">
              <w:rPr>
                <w:rFonts w:ascii="Arial" w:hAnsi="Arial" w:cs="Arial"/>
              </w:rPr>
              <w:t xml:space="preserve"> «Молодёжь Усть-Кутского района»;</w:t>
            </w:r>
            <w:r w:rsidRPr="002A2446">
              <w:rPr>
                <w:rFonts w:ascii="Arial" w:hAnsi="Arial" w:cs="Arial"/>
                <w:lang w:val="ru-RU"/>
              </w:rPr>
              <w:t xml:space="preserve"> </w:t>
            </w:r>
            <w:r w:rsidRPr="002A2446">
              <w:rPr>
                <w:rFonts w:ascii="Arial" w:hAnsi="Arial" w:cs="Arial"/>
              </w:rPr>
              <w:t xml:space="preserve">«Патриотическое воспитание молодежи Усть-Кутского района»; «Профилактика наркомании, </w:t>
            </w:r>
            <w:r w:rsidR="0068174B">
              <w:rPr>
                <w:rFonts w:ascii="Arial" w:hAnsi="Arial" w:cs="Arial"/>
              </w:rPr>
              <w:t xml:space="preserve">токсикомании и других социально </w:t>
            </w:r>
            <w:r w:rsidRPr="002A2446">
              <w:rPr>
                <w:rFonts w:ascii="Arial" w:hAnsi="Arial" w:cs="Arial"/>
              </w:rPr>
              <w:t>негативных явлений».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46C3" w:rsidRPr="002A2446" w:rsidTr="00D22E44">
        <w:tc>
          <w:tcPr>
            <w:tcW w:w="1271" w:type="dxa"/>
            <w:vMerge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подпрограмма «Молодежь Усть-Кутского района».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Поддержка талантливой и социально-активной молодежи;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поддержка молодежи, оказавшейся в трудной жизненной ситуации;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совершенствование системы профориентации молодежи;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формирование позитивного отношения к институту семьи;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участие представителей Усть-Кутского муниципального образования в мероприятиях различного уровня: межмуниципальных, региональных, всероссийских;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- информационное сопровождение системы работы с молодежью.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 xml:space="preserve">Успешная социализация молодежи и эффективная реализация ее потенциала в интересах социально-экономического, общественно-политического и </w:t>
            </w: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культурного развития Усть-Кутского района.</w:t>
            </w:r>
          </w:p>
        </w:tc>
      </w:tr>
      <w:tr w:rsidR="008446C3" w:rsidRPr="002A2446" w:rsidTr="00D22E44">
        <w:tc>
          <w:tcPr>
            <w:tcW w:w="1271" w:type="dxa"/>
            <w:vMerge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подпрограмма «Патриотическое воспитание молодежи Усть-Кутского района».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Реализация комплекса мероприятий по патриотическому воспитанию;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 xml:space="preserve">- реализация комплекса мероприятий по военно-патриотическому воспитанию молодежи; 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поддержка деятельности поискового движения на территории Усть-Кутского района;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поддержка деятельности юнармейского движения на территории Усть-Кутского района;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участие представителей УКМО в мероприятиях различного уровня: межмуниципальных, региональных, всероссийских;</w:t>
            </w:r>
          </w:p>
          <w:p w:rsidR="008446C3" w:rsidRPr="002A2446" w:rsidRDefault="008446C3" w:rsidP="00EC7B9E">
            <w:pPr>
              <w:pStyle w:val="a3"/>
              <w:spacing w:after="0" w:line="240" w:lineRule="auto"/>
              <w:ind w:left="0"/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информационное обеспечение участников программы в области патриотического воспитания.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Всестороннее развитие молодежи, ее социализация, эффективная самореализация и профессиональная адаптация.</w:t>
            </w:r>
          </w:p>
        </w:tc>
      </w:tr>
      <w:tr w:rsidR="008446C3" w:rsidRPr="002A2446" w:rsidTr="00D22E44">
        <w:tc>
          <w:tcPr>
            <w:tcW w:w="1271" w:type="dxa"/>
            <w:vMerge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- подпрограмма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2A2446">
              <w:rPr>
                <w:rFonts w:ascii="Arial" w:eastAsia="Calibri" w:hAnsi="Arial" w:cs="Arial"/>
                <w:sz w:val="24"/>
                <w:szCs w:val="24"/>
              </w:rPr>
              <w:t>Профилактика наркомании, токсикомании и других социально-негативных явлений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Прогнозирование развития наркоситуации, 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наркотиков; 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содействие развитию системы раннего выявления незаконных потребителей наркотиков;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реализация комплекса мероприятий по про</w:t>
            </w:r>
            <w:r>
              <w:rPr>
                <w:rFonts w:ascii="Arial" w:hAnsi="Arial" w:cs="Arial"/>
                <w:sz w:val="24"/>
                <w:szCs w:val="24"/>
              </w:rPr>
              <w:t xml:space="preserve">филактике социально-негативных 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явлений среди несовершеннолетних и молодежи, в том числе среди лиц, попавших в трудную жизненную ситуацию;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реализация комплекса мероприятий, направленных на формирование здорового образа жизни среди несовершеннолетних и молодежи, в том числе среди лиц, попавших в трудную жизненную ситуацию;    </w:t>
            </w:r>
          </w:p>
          <w:p w:rsidR="008446C3" w:rsidRPr="002A2446" w:rsidRDefault="008446C3" w:rsidP="00EC7B9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содействие реабилитации наркозависимых; 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формирование негативного отношения в обществе к немедицинскому потреблению наркотиков;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-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реализация комплекса мероприятий по уничтожению дикорастущей конопли; 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Lucida Sans Unicode" w:hAnsi="Arial" w:cs="Arial"/>
                <w:kern w:val="3"/>
                <w:sz w:val="24"/>
                <w:szCs w:val="24"/>
                <w:lang w:eastAsia="zh-CN" w:bidi="hi-IN"/>
              </w:rPr>
              <w:t>- участие представителей УКМО в мероприятиях различного уровня: межмуниципальных, региональных, всероссийских.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sz w:val="24"/>
                <w:szCs w:val="24"/>
              </w:rPr>
              <w:t>задача 5. Создание условий, обеспечивающих возможность систематически заниматься физической культурой и спортом для всех слоев населения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1.5.1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sz w:val="24"/>
                <w:szCs w:val="24"/>
              </w:rPr>
              <w:t>МП «Развитие физической культуры и спорта в Усть-Кутском муниципальном образовании».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Развитие материальной спортивной базы (текущий (капитальный) ремонт спортивных сооружений, строительство ФОК (спортивный зал и плавательный бассейн), строительство каркасно-тентовых быстровозводимых конструкций, создание многофункциональных спортивных площадок в сельской местности;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развитие детско-юношеского центра (приобретение спортивного инвентаря, участие в соревнованиях, учебно-тренировочные сборы);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организация физкультурно-массовых и спортивных мероприятий (проведение чемпионатов города, всероссийски</w:t>
            </w:r>
            <w:r w:rsidR="00A40B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 соревнований, спартакиад и других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Увеличение численности населения, занимающихся физической культурой и спортом независимо от группы здоровья (пожилые, взрослые, дети, люди с ОВЗ).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Улучшение состояния здоровья населения, снижение пристрастия к вредным привычкам, криминогенной напряженности.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условий для занятий популярными видами спорта.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bCs/>
                <w:sz w:val="24"/>
                <w:szCs w:val="24"/>
              </w:rPr>
              <w:t>задача 6. Повышение эффективности системы социального обслуживания и предоставления мер социальной поддержки</w:t>
            </w:r>
          </w:p>
        </w:tc>
      </w:tr>
      <w:tr w:rsidR="008446C3" w:rsidRPr="002A2446" w:rsidTr="00D22E44">
        <w:trPr>
          <w:trHeight w:val="2833"/>
        </w:trPr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Доступная среда для инвалидов и других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маломобильных групп населения»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Повышение уровня доступности для инвалидов и других маломобильных групп населения услуг социальной инфраструктуры,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в УКМО (</w:t>
            </w:r>
            <w:r w:rsidRPr="002A2446">
              <w:rPr>
                <w:rFonts w:ascii="Arial" w:hAnsi="Arial" w:cs="Arial"/>
                <w:bCs/>
                <w:color w:val="000000"/>
              </w:rPr>
              <w:t xml:space="preserve">устройство и установка пандусов и установка дверных блоков, ремонт туалетов </w:t>
            </w:r>
            <w:r w:rsidRPr="002A2446">
              <w:rPr>
                <w:rFonts w:ascii="Arial" w:hAnsi="Arial" w:cs="Arial"/>
              </w:rPr>
              <w:t>для беспрепятственного доступа граждан (учащихся) с ограниченными возможностями здоровья в организациях (учреждениях) социальной сферы.</w:t>
            </w:r>
          </w:p>
        </w:tc>
        <w:tc>
          <w:tcPr>
            <w:tcW w:w="3122" w:type="dxa"/>
            <w:shd w:val="clear" w:color="auto" w:fill="auto"/>
          </w:tcPr>
          <w:p w:rsidR="008446C3" w:rsidRPr="0068174B" w:rsidRDefault="008446C3" w:rsidP="00EC7B9E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Формирование условий для обеспечения беспрепятственного доступа к объектам и услугам в приоритетных сферах жизнедеятельности для инвалидов и других</w:t>
            </w:r>
            <w:r w:rsidR="0068174B">
              <w:rPr>
                <w:rFonts w:ascii="Arial" w:hAnsi="Arial" w:cs="Arial"/>
                <w:sz w:val="24"/>
                <w:szCs w:val="24"/>
              </w:rPr>
              <w:t xml:space="preserve"> маломобильных групп населения.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Старшему поколению  - активное долголетие на территории Усть-Кутс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Формирование активного социального статуса старшего поколения, позитивного отношения к старости и пожилым людям как уважаемым и активным членам общества;</w:t>
            </w:r>
          </w:p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организация досуга граждан пожилого возраста, реализация их интеллектуального и творческого потенциала, совершенствование коммуникативных связей граждан старшего возраста;</w:t>
            </w:r>
          </w:p>
          <w:p w:rsidR="008446C3" w:rsidRPr="002A2446" w:rsidRDefault="008446C3" w:rsidP="00EC7B9E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информационное сопровождение, популяризация положительного опыта работы с людьми пожилого возраста, клубными объединениями среди старшего поколения.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Улучшение качества жизни и создание условий для активного долголетия граждан старшего поколения путём обеспечения доступности культурно-досуговых услуг, содействия активному участию в жизни общества.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7. Обеспечение комплексных мер противодействия чрезвычайных ситуаций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Построение, развитие и внедрение аппаратно-программн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 комплекса «Безопасный город»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356C35" w:rsidRDefault="008446C3" w:rsidP="00356C3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C35">
              <w:rPr>
                <w:rFonts w:ascii="Arial" w:hAnsi="Arial" w:cs="Arial"/>
                <w:sz w:val="24"/>
                <w:szCs w:val="24"/>
              </w:rPr>
              <w:t xml:space="preserve">Модернизация и эксплуатационно-техническое обслуживание </w:t>
            </w:r>
            <w:r w:rsidRPr="00356C35">
              <w:rPr>
                <w:rStyle w:val="25"/>
                <w:rFonts w:ascii="Arial" w:eastAsia="Calibri" w:hAnsi="Arial" w:cs="Arial"/>
              </w:rPr>
              <w:t>местной автоматизированной системы цен</w:t>
            </w:r>
            <w:r w:rsidRPr="00356C35">
              <w:rPr>
                <w:rStyle w:val="25"/>
                <w:rFonts w:ascii="Arial" w:eastAsia="Calibri" w:hAnsi="Arial" w:cs="Arial"/>
              </w:rPr>
              <w:softHyphen/>
              <w:t>трализованного оповещения</w:t>
            </w:r>
            <w:r w:rsidRPr="00356C3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46C3" w:rsidRPr="00356C35" w:rsidRDefault="008446C3" w:rsidP="00356C3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C35">
              <w:rPr>
                <w:rFonts w:ascii="Arial" w:hAnsi="Arial" w:cs="Arial"/>
                <w:sz w:val="24"/>
                <w:szCs w:val="24"/>
              </w:rPr>
              <w:t>Создание информационно-телекоммуникационной инфраструктуры для оптимизации работы существующей системы видеонаблюдения, мониторинга состояния общественной безопасности на территории УКМО.</w:t>
            </w:r>
          </w:p>
          <w:p w:rsidR="008446C3" w:rsidRPr="002A2446" w:rsidRDefault="008446C3" w:rsidP="00356C3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56C35">
              <w:rPr>
                <w:rFonts w:ascii="Arial" w:hAnsi="Arial" w:cs="Arial"/>
                <w:sz w:val="24"/>
                <w:szCs w:val="24"/>
              </w:rPr>
              <w:lastRenderedPageBreak/>
              <w:t>Развитие единого центра оперативного реагирования на базе МКУ «ЕДДС» УКМО и           совершенствование деятельности МКУ «ЕДДС» УКМО, необходимой для функционирования АПК «Безопасный город».</w:t>
            </w:r>
          </w:p>
        </w:tc>
        <w:tc>
          <w:tcPr>
            <w:tcW w:w="3122" w:type="dxa"/>
            <w:shd w:val="clear" w:color="auto" w:fill="auto"/>
          </w:tcPr>
          <w:p w:rsidR="008446C3" w:rsidRPr="00836F86" w:rsidRDefault="008446C3" w:rsidP="00EC7B9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6F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эффективности проводимых мероприятий по предупреждению и ликвидации чрезвычайных </w:t>
            </w:r>
            <w:r w:rsidRPr="00836F86">
              <w:rPr>
                <w:rFonts w:ascii="Arial" w:hAnsi="Arial" w:cs="Arial"/>
                <w:sz w:val="24"/>
                <w:szCs w:val="24"/>
              </w:rPr>
              <w:t>ситуаций,</w:t>
            </w:r>
            <w:r w:rsidRPr="00836F8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смягчению негативных </w:t>
            </w:r>
            <w:r w:rsidRPr="00836F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последствий пожаров, аварий, стихийных бедствий и других происшествий, угрожающих жизни, здоровью и имуществу граждан, взаимодействие служб экстренного реагирования на территории УКМО.</w:t>
            </w:r>
            <w:r w:rsidRPr="00836F86">
              <w:rPr>
                <w:rFonts w:ascii="Arial" w:hAnsi="Arial" w:cs="Arial"/>
                <w:sz w:val="24"/>
                <w:szCs w:val="24"/>
              </w:rPr>
              <w:t xml:space="preserve"> Оповещение населения об угрозе возникновения или о возникновении чрезвычайных ситуации на территории УКМО. 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sz w:val="24"/>
                <w:szCs w:val="24"/>
              </w:rPr>
              <w:t>задача 10. Повышение качества предоставляемых жилищно-коммунальных услуг, модернизация и развитие жилищно-коммунального хозяйства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Усть- 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Оснащение (замена) зданий, строений, сооружений приборами учета тепловой энергии, ГВС, ХВС, электрической энергии, промывка системы отопления;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текущий ремонт (ремонт), реконструкция систем отопления, ГВС, ХВС, вентиляции, кондиционирования, электроснабжения и зданий, строений, сооружений;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замена окон и дверей на современные энергосберегающие в зданиях, строениях, сооружениях;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ремонт, реконструкция ограждающих конструкций зданий, строений, сооружений, с целью повышения тепловой защиты;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ежегодная корректировка энергосберегающих мероприятий;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модернизация систем освещения;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оснащение (замена) зданий строений, сооружений устройствами автоматического регулирования потребления тепловой энергии.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путем: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-повышения энергоэффективности при эксплуатации зданий и сооружений, </w:t>
            </w: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находящихся в собственности УКМО;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-снижения затрат на оплату коммунальных ресурсов муниципальных учреждений.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12. Развитие сельских территорий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1.12.1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2A244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сельского хозяйства и поддержка развития рынков сельскохозяйственной продукции, сырья и продовольствия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</w:p>
          <w:p w:rsidR="008446C3" w:rsidRPr="002A2446" w:rsidRDefault="008446C3" w:rsidP="002A244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подпрограмма «Устойчивое развитие сельских территорий Усть-Кутск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ого муниципального образования».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 xml:space="preserve">- </w:t>
            </w:r>
            <w:r w:rsidRPr="002A2446">
              <w:rPr>
                <w:rFonts w:ascii="Arial" w:hAnsi="Arial" w:cs="Arial"/>
                <w:color w:val="000000"/>
                <w:lang w:eastAsia="ru-RU"/>
              </w:rPr>
              <w:t>Повышение транспортной доступности населения, проживающего в отдаленных и труднодоступных местностях, с использованием транспортных средств на воздушной подушке.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комфортных условий жизнедеятельности в сельской местности.</w:t>
            </w:r>
          </w:p>
          <w:p w:rsidR="008446C3" w:rsidRPr="002A2446" w:rsidRDefault="008446C3" w:rsidP="00EC7B9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населению, организация транспортного обслуживания населения между поселениями в границах муниципального района.</w:t>
            </w:r>
          </w:p>
          <w:p w:rsidR="008446C3" w:rsidRPr="002A2446" w:rsidRDefault="008446C3" w:rsidP="00EC7B9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Стимулирование инвестиционной активности в агропромышленном комплексе путем создания благоприятных инфраструктурных условий в сельской местности, содействие </w:t>
            </w:r>
            <w:r w:rsidRPr="002A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созданию новых рабочих мест на селе.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Активизация участия граждан, проживающих в сельской местности, в реализации общественно значимых проектов.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EC7B9E">
            <w:pPr>
              <w:tabs>
                <w:tab w:val="left" w:pos="1155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13. Укрепление гражданского единства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Комплексная профи-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лактика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правонарушений на территории Усть-Кутс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Организационные мероприятия (информирование, проведение совещаний);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2A2446">
              <w:rPr>
                <w:rFonts w:ascii="Arial" w:hAnsi="Arial" w:cs="Arial"/>
                <w:sz w:val="24"/>
                <w:szCs w:val="24"/>
              </w:rPr>
              <w:t>информационно-аналитические мероприятия (распространение печатной продукции, открытие в местных СМИ рубрики для информирования населения, информационная работа депутатов с населением по вопросам правопорядка и др.);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профилактика правонарушений в отношении отдельных категорий лиц и по отдельным видам противоправной деятельности (организация информационно-консультативных и профориентационных услуг, организация комплексных оздоровительных, физкультурно-спортивных и агитационно-пропагандистских мероприятий; проведение мероприятий по профилактике правонарушений среди несовершеннолетних; организация профилактических мероприятий по месту жительства; профилактика правонарушений среди лиц, освободившихся из мест лишения свободы, лиц, осужденных без изоляции от общества; профилактика правонарушений на административных участках; профилактика правонарушений, обеспечение общественной безопасности; профилактика нарушений законодательства о гражданстве, предупреждение и пресечение нелегальной миграции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Формирование системы профилактики правонарушений; совершенствование взаимодействия субъектов системы профилактики, повышение эффективности охраны общественного порядка и уровня общественной безопасности, укрепление взаимодействия с общественными объединениями и организациями, улучшение профилактической работы МО МВД России «Усть-Кутский».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EC7B9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1.13.2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EC7B9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Профилактика экстремизма и терроризма на территории Усть-Кутс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кого муниципального образования»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Информационно-пропагандистское противодействие экстремизму и терроризму на территории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 УКМО (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мониторинг состояния межэтнических и религиозных отношений, 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 xml:space="preserve">проведение «круглых  столов», 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организация цикла тематических публикаций в СМИ, проведение разъяснительной работы, а также различных мероприятий (фестивали, соревнования, тематические уроки (занятия, инструктажи, учебные эвакуации и т.д.), изготовление и распространение печатной продукции, привлечение к </w:t>
            </w:r>
            <w:r w:rsidRPr="002A2446">
              <w:rPr>
                <w:rFonts w:ascii="Arial" w:hAnsi="Arial" w:cs="Arial"/>
                <w:spacing w:val="-10"/>
                <w:sz w:val="24"/>
                <w:szCs w:val="24"/>
              </w:rPr>
              <w:t>деятельности формирований правоохранительной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 направленности, привлечение несовершеннолетних к административной ответственности за совершение административных правонарушений и др</w:t>
            </w:r>
            <w:r w:rsidR="001D46C9">
              <w:rPr>
                <w:rFonts w:ascii="Arial" w:hAnsi="Arial" w:cs="Arial"/>
                <w:sz w:val="24"/>
                <w:szCs w:val="24"/>
              </w:rPr>
              <w:t>.</w:t>
            </w:r>
            <w:r w:rsidRPr="002A2446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A2446">
              <w:rPr>
                <w:rFonts w:ascii="Arial" w:hAnsi="Arial" w:cs="Arial"/>
                <w:bCs/>
                <w:sz w:val="24"/>
                <w:szCs w:val="24"/>
              </w:rPr>
              <w:t>организационно-технические мероприятия профилактики экстремизма и терроризма на территории УКМО (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участие в проведении  </w:t>
            </w:r>
            <w:r w:rsidRPr="002A2446">
              <w:rPr>
                <w:rFonts w:ascii="Arial" w:hAnsi="Arial" w:cs="Arial"/>
                <w:sz w:val="24"/>
                <w:szCs w:val="24"/>
              </w:rPr>
              <w:br/>
              <w:t xml:space="preserve">проверок антитеррористической защищенности социальных объектов, организация проверок на предмет установления незаконно находящихся людей и обнаружения элементов подготовки террористических актов, проверка мест скопления граждан при проведении массовых мероприятий, проведение инструктажей, усиление антитеррористической защищенности и др.). 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Формирование системы профилактики правонарушений. Совершенствование взаимодействия субъектов системы профилактики. Повышение эффективности охраны общественного порядка и уровня общественной безопасности. Укрепление взаимодействия с общественными объединениями и организациями. Улучшение профилактической работы МО МВД России «Усть-Кутский».</w:t>
            </w: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446C3" w:rsidRPr="002A2446" w:rsidRDefault="008446C3" w:rsidP="00EC7B9E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1.13.3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«Безопасность населения и  территории Усть-Кутского муниципального образования»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918B1" w:rsidRDefault="008446C3" w:rsidP="002918B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918B1">
              <w:rPr>
                <w:rFonts w:ascii="Arial" w:hAnsi="Arial" w:cs="Arial"/>
                <w:bCs/>
                <w:sz w:val="24"/>
                <w:szCs w:val="24"/>
              </w:rPr>
              <w:t>- Предупреждение, минимизация последствий чрезвычайных ситуаций (далее – ЧС) различного характера, обеспечения задач гражданской обороны, обеспечение пожарной безопасности, безопасности людей на водных объектах;</w:t>
            </w:r>
          </w:p>
          <w:p w:rsidR="008446C3" w:rsidRPr="002918B1" w:rsidRDefault="008446C3" w:rsidP="002918B1">
            <w:pPr>
              <w:pStyle w:val="a3"/>
              <w:spacing w:after="0"/>
              <w:ind w:left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918B1">
              <w:rPr>
                <w:rFonts w:ascii="Arial" w:eastAsia="Calibri" w:hAnsi="Arial" w:cs="Arial"/>
                <w:bCs/>
                <w:sz w:val="24"/>
                <w:szCs w:val="24"/>
              </w:rPr>
              <w:t>- Обеспечение и поддержание высокой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ситуаций;</w:t>
            </w:r>
          </w:p>
          <w:p w:rsidR="008446C3" w:rsidRPr="002918B1" w:rsidRDefault="008446C3" w:rsidP="002918B1">
            <w:pPr>
              <w:pStyle w:val="a3"/>
              <w:spacing w:after="0"/>
              <w:ind w:left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</w:t>
            </w:r>
            <w:r w:rsidRPr="002918B1">
              <w:rPr>
                <w:rFonts w:ascii="Arial" w:hAnsi="Arial" w:cs="Arial"/>
                <w:bCs/>
                <w:sz w:val="24"/>
                <w:szCs w:val="24"/>
              </w:rPr>
              <w:t>Совершенствование профилактики чрезвычайных ситуаций, пропаганды и обучения населения по вопросам гражданской обороны, защиты от чрезвычайных ситуаций, пожарной безопасности, безопасности на водных объектах.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74785B">
            <w:pPr>
              <w:adjustRightIn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Обеспечение комплексных мер безопасности населения и территории в области гражданской обороны, защиты населения и территории от чрезвычайных ситуаций </w:t>
            </w: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>(далее - ГОЗНТЧС), пожарной безопасности и безопасности на водных объектах на территории Усть-Кутского муниципального района.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СТРАТЕГИЧЕСКОЕ НАПРАВЛЕНИЕ № 2. СОЗДАНИЕ ВОЗМОЖНОСТИ ДЛЯ РАБОТЫ И БИЗНЕСА, в том числе по задачам: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2. Содействие развитию малого и среднего предпринимательства как одного из факторов улучшения отраслевой структуры экономики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Содействие развитию малого и среднего предпринимательства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- Оказание информационной поддержки СМСП и самозанятым;</w:t>
            </w:r>
          </w:p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- оказание финансовой поддержки СМСП и самозанятым;</w:t>
            </w:r>
          </w:p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- оказание консультационной поддержки СМСП и самозанятым;</w:t>
            </w:r>
          </w:p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- оказание имущественной поддержки СМСП и самозанятым;</w:t>
            </w:r>
          </w:p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eastAsia="Calibri" w:hAnsi="Arial" w:cs="Arial"/>
              </w:rPr>
              <w:t>- аналитическое обеспечение деятельности СМСП и самозанятых.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малого и среднего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предпринимательства,  физических лиц, не являющихся индивидуальными предпринимателями и применяющих специальный налоговый </w:t>
            </w:r>
            <w:hyperlink r:id="rId6" w:history="1">
              <w:r w:rsidRPr="002A2446">
                <w:rPr>
                  <w:rFonts w:ascii="Arial" w:hAnsi="Arial" w:cs="Arial"/>
                  <w:sz w:val="24"/>
                  <w:szCs w:val="24"/>
                </w:rPr>
                <w:t>режим</w:t>
              </w:r>
            </w:hyperlink>
            <w:r w:rsidRPr="002A2446">
              <w:rPr>
                <w:rFonts w:ascii="Arial" w:hAnsi="Arial" w:cs="Arial"/>
                <w:sz w:val="24"/>
                <w:szCs w:val="24"/>
              </w:rPr>
              <w:t xml:space="preserve"> "Налог на профессиональный доход" (далее - самозанятые), осуществляющих деятельность на территории УКМО. </w:t>
            </w:r>
          </w:p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 xml:space="preserve">Привлечение экономически активной </w:t>
            </w: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>части населения для занятия бизнесом и стимулирование увеличения количества самозанятых.</w:t>
            </w:r>
          </w:p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Увеличение налоговых поступлений в местный бюджет от предпринимательской деятельности субъектов малого и среднего предпринимательства (далее – СМСП) и самозанятых за счет увеличения числа действующих субъектов предпринимательства и самозанятых.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сельского хозяйства и поддержка развития рынков сельскохозяйственной продукции, сырья и продовольствия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в том числе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подпрограмма: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«Развитие личных подсобных хозяйств на территории Усть-Кутского 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муниципального образо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- Создание условий для развития сельскохозяйственного производства Усть-Кутского района;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содействие в повышении профессионального уровня работников сельскохозяйственных предприятий и владельцев личных подсобных хозяйств;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популяризация передового опыта и достижений агропромышленного комплекса путем проведения конкурсов среди сельхозтоваропроизводителей, садоводств и огородничеств.</w:t>
            </w:r>
          </w:p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Повышение объема производства продукции сельского хозяйства на территории Усть-Кутского района. Расширение рынка сельскохозяйственной продукции от местных сельхозтоваропроизводителей.</w:t>
            </w:r>
          </w:p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3. Содействие развитию социально ориентированных некоммерческих организаций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гражданских инициатив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Оказание финансовой поддержки социально ориентированным некоммерческим организациям (далее - СОНКО), общественным объединениям, территориальным общественным самоуправлениям (далее - ТОС), гражданским инициативам, благотворительности и добровольчеству (волонтерству);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оказание информационной поддержки СОНКО, общественным объединениям, ТОС, гражданам, проживающим на территории УКМО и желающим реализовать свое право на гражданское участие в развитии района, благотворительности и добровольчестве (волонтерстве);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оказание консультационной поддержки СОНКО, общественным объединениям, ТОС, гражданам, проживающим на территории УКМО и желающим реализовать свое право на гражданское участие в развитии района, благотворительности и добровольчестве (волонтерстве);</w:t>
            </w:r>
          </w:p>
          <w:p w:rsidR="008446C3" w:rsidRPr="002A2446" w:rsidRDefault="008446C3" w:rsidP="009C6C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оказание имущественной поддержки СОНКО.</w:t>
            </w:r>
          </w:p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оказание содействия СОНКО, общественным объединениям, ТОС.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Вовлечение СОНКО, общественных объединений, ТОС в решение задач социального развития УКМО через развитие сектора   СОНКО, общественных объединений, поддержку гражданских инициатив, благотворительности и добровольчества (волонтерства).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4. Повышение инвестиционной привлекательности УКМО (инвестиционные проекты)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4.1. коммерческие инвестиционные проекты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«Иркутская нефтяная компания».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Разработка Ярактинского нефтегазоконденсатного месторождения.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rPr>
          <w:trHeight w:val="653"/>
        </w:trPr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2.4.1.2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«Тихоокеанский терминал».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Разработка Аянского (западного) лицензионного участка.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2.4.1.3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«Иркутская нефтяная компания».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Разработка Марковского нефтегазоконденсатного месторождения.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2.4.1.4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АО «ИНК-Запад».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Разработка Большетирского нефтяного месторождения.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2.4.1.5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АО «ИНК-Запад».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Разработка Ичёдинского нефтяного месторождения.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2.4.1.6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«Иркутская нефтяная компания».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Разработка Верхнетирского нефтяного месторождения.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2.4.1.7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«Иркутская нефтяная компания».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Извлечение гелия на Ярактинском нефтегазоконденсатном месторождении.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2.4.1.8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«Иркутская нефтяная компания».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Извлечение гелия на Марковском нефтегазоконденсатном месторождении.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rPr>
          <w:trHeight w:val="987"/>
        </w:trPr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2.4.1.9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Инвестиционный проект ООО «Усть-Кутский газоперерабатывающий завод».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Строительство з</w:t>
            </w:r>
            <w:r>
              <w:rPr>
                <w:rFonts w:ascii="Arial" w:hAnsi="Arial" w:cs="Arial"/>
              </w:rPr>
              <w:t>авода и системы транспорта ООО «</w:t>
            </w:r>
            <w:r w:rsidRPr="002A2446">
              <w:rPr>
                <w:rFonts w:ascii="Arial" w:hAnsi="Arial" w:cs="Arial"/>
              </w:rPr>
              <w:t>Усть-Кут</w:t>
            </w:r>
            <w:r>
              <w:rPr>
                <w:rFonts w:ascii="Arial" w:hAnsi="Arial" w:cs="Arial"/>
              </w:rPr>
              <w:t>ский газоперерабатывающий завод»</w:t>
            </w:r>
            <w:r w:rsidRPr="002A2446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2.4.1.10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Инвестиционный проект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ООО «Иркутский завод полимеров»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  <w:bCs/>
                <w:color w:val="000000"/>
              </w:rPr>
              <w:t>Строительство завода  ООО "Иркутский завод полимеров".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2.4.1.11</w:t>
            </w:r>
          </w:p>
        </w:tc>
        <w:tc>
          <w:tcPr>
            <w:tcW w:w="3544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Инвестиционный проект 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ООО «Стар Вуд»</w:t>
            </w:r>
            <w:r w:rsidR="006B38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2A2446" w:rsidRDefault="008446C3" w:rsidP="009C6C1D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  <w:bCs/>
                <w:color w:val="000000"/>
              </w:rPr>
            </w:pPr>
            <w:r w:rsidRPr="002A2446">
              <w:rPr>
                <w:rFonts w:ascii="Arial" w:hAnsi="Arial" w:cs="Arial"/>
                <w:bCs/>
                <w:color w:val="000000"/>
              </w:rPr>
              <w:t>Создание лесоперерабатывающего производства ООО «Стар Вуд»</w:t>
            </w:r>
            <w:r w:rsidR="0068174B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промышленного комплекса Усть-Кутского муниципального образования.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4.2. проекты создания инфраструктуры, в том числе:</w:t>
            </w:r>
          </w:p>
        </w:tc>
      </w:tr>
      <w:tr w:rsidR="008446C3" w:rsidRPr="002A2446" w:rsidTr="00FE2AD3">
        <w:tc>
          <w:tcPr>
            <w:tcW w:w="1271" w:type="dxa"/>
          </w:tcPr>
          <w:p w:rsidR="008446C3" w:rsidRPr="002A2446" w:rsidRDefault="008446C3" w:rsidP="009C6C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8446C3" w:rsidRPr="002A2446" w:rsidRDefault="008446C3" w:rsidP="009C6C1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проекты создания транспортной инфраструктуры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CF0B62" w:rsidRDefault="008446C3" w:rsidP="00CF0B62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</w:t>
            </w:r>
          </w:p>
        </w:tc>
        <w:tc>
          <w:tcPr>
            <w:tcW w:w="3544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hAnsi="Arial" w:cs="Arial"/>
                <w:sz w:val="24"/>
                <w:szCs w:val="24"/>
              </w:rPr>
              <w:t>Инвестиционная про</w:t>
            </w:r>
            <w:r w:rsidR="00632784" w:rsidRPr="005D68DB">
              <w:rPr>
                <w:rFonts w:ascii="Arial" w:hAnsi="Arial" w:cs="Arial"/>
                <w:sz w:val="24"/>
                <w:szCs w:val="24"/>
              </w:rPr>
              <w:t>грамма ФКУ Упрдор «Прибайкалье»</w:t>
            </w:r>
            <w:r w:rsidR="006B38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автомобильной дороги А-331 «Вилюй» Тулун-Братск-Усть-Кут-Мирный-Якутск на участке км 587+107-км 593+064, Иркутская область.</w:t>
            </w:r>
          </w:p>
        </w:tc>
        <w:tc>
          <w:tcPr>
            <w:tcW w:w="3122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 xml:space="preserve">Развитие транспортной </w:t>
            </w:r>
            <w:r w:rsidR="00632784" w:rsidRPr="005D68DB">
              <w:rPr>
                <w:rFonts w:ascii="Arial" w:eastAsia="Calibri" w:hAnsi="Arial" w:cs="Arial"/>
                <w:sz w:val="24"/>
                <w:szCs w:val="24"/>
              </w:rPr>
              <w:t>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CF0B62" w:rsidRDefault="008446C3" w:rsidP="00CF0B62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2.4.2.2</w:t>
            </w:r>
          </w:p>
        </w:tc>
        <w:tc>
          <w:tcPr>
            <w:tcW w:w="3544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hAnsi="Arial" w:cs="Arial"/>
                <w:sz w:val="24"/>
                <w:szCs w:val="24"/>
              </w:rPr>
              <w:t>Инвестиционная про</w:t>
            </w:r>
            <w:r w:rsidR="00632784" w:rsidRPr="005D68DB">
              <w:rPr>
                <w:rFonts w:ascii="Arial" w:hAnsi="Arial" w:cs="Arial"/>
                <w:sz w:val="24"/>
                <w:szCs w:val="24"/>
              </w:rPr>
              <w:t>грамма ФКУ Упрдор «Прибайкалье»</w:t>
            </w:r>
            <w:r w:rsidR="006B38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и реконструкция участков автомобильной дороги А-331 «Вилюй» Тулун-Братск-Усть-Кут-Мирный-Якутск. Реконструкция моста через реку Якурим на км 588+264 автомобильной дороги А-331 «Вилюй» Тулун-Братск-Усть-Кут-Мирный-Якутск, Иркутская область.</w:t>
            </w:r>
          </w:p>
        </w:tc>
        <w:tc>
          <w:tcPr>
            <w:tcW w:w="3122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 xml:space="preserve">Развитие транспортной </w:t>
            </w:r>
            <w:r w:rsidR="00632784" w:rsidRPr="005D68DB">
              <w:rPr>
                <w:rFonts w:ascii="Arial" w:eastAsia="Calibri" w:hAnsi="Arial" w:cs="Arial"/>
                <w:sz w:val="24"/>
                <w:szCs w:val="24"/>
              </w:rPr>
              <w:t>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CF0B62" w:rsidRDefault="008446C3" w:rsidP="00CF0B62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2.4.2.3</w:t>
            </w:r>
          </w:p>
        </w:tc>
        <w:tc>
          <w:tcPr>
            <w:tcW w:w="3544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hAnsi="Arial" w:cs="Arial"/>
                <w:sz w:val="24"/>
                <w:szCs w:val="24"/>
              </w:rPr>
              <w:t>Инвестиционная про</w:t>
            </w:r>
            <w:r w:rsidR="00632784" w:rsidRPr="005D68DB">
              <w:rPr>
                <w:rFonts w:ascii="Arial" w:hAnsi="Arial" w:cs="Arial"/>
                <w:sz w:val="24"/>
                <w:szCs w:val="24"/>
              </w:rPr>
              <w:t>грамма ФКУ Упрдор «Прибайкалье»</w:t>
            </w:r>
            <w:r w:rsidR="00FD40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42203A" w:rsidRDefault="008446C3" w:rsidP="00B43640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автомобильной дороги А-331 «Вилюй» Тулун - Братск - Усть-Кут - Мирный - Якутск на участках км 560+070 - км 562+808, км 562+851 - км 563+312, Иркутская область</w:t>
            </w:r>
            <w:r w:rsidR="00B43640" w:rsidRP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(завершенный проект)</w:t>
            </w:r>
            <w:r w:rsidRP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 xml:space="preserve">Развитие транспортной </w:t>
            </w:r>
            <w:r w:rsidR="00632784" w:rsidRPr="005D68DB">
              <w:rPr>
                <w:rFonts w:ascii="Arial" w:eastAsia="Calibri" w:hAnsi="Arial" w:cs="Arial"/>
                <w:sz w:val="24"/>
                <w:szCs w:val="24"/>
              </w:rPr>
              <w:t>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CF0B62" w:rsidRDefault="008446C3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2.4.2.4</w:t>
            </w:r>
          </w:p>
        </w:tc>
        <w:tc>
          <w:tcPr>
            <w:tcW w:w="3544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hAnsi="Arial" w:cs="Arial"/>
                <w:sz w:val="24"/>
                <w:szCs w:val="24"/>
              </w:rPr>
              <w:t>Инвестиционная про</w:t>
            </w:r>
            <w:r w:rsidR="00632784" w:rsidRPr="005D68DB">
              <w:rPr>
                <w:rFonts w:ascii="Arial" w:hAnsi="Arial" w:cs="Arial"/>
                <w:sz w:val="24"/>
                <w:szCs w:val="24"/>
              </w:rPr>
              <w:t>грамма ФКУ Упрдор «Прибайкалье»</w:t>
            </w:r>
            <w:r w:rsidR="00FD40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42203A" w:rsidRDefault="008446C3" w:rsidP="00CF0B62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моста через реку Паниха на км 562+830 автомобильной дороги А-331 "Вилюй" Тулун - Братск - Усть-Кут - Мирный - Якутск, Иркутская область</w:t>
            </w:r>
            <w:r w:rsidR="009433ED" w:rsidRP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(завершенный проект)</w:t>
            </w:r>
            <w:r w:rsidRP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 xml:space="preserve">Развитие транспортной </w:t>
            </w:r>
            <w:r w:rsidR="00632784" w:rsidRPr="005D68DB">
              <w:rPr>
                <w:rFonts w:ascii="Arial" w:eastAsia="Calibri" w:hAnsi="Arial" w:cs="Arial"/>
                <w:sz w:val="24"/>
                <w:szCs w:val="24"/>
              </w:rPr>
              <w:t>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46C3" w:rsidRPr="002A2446" w:rsidTr="00D22E44">
        <w:tc>
          <w:tcPr>
            <w:tcW w:w="1271" w:type="dxa"/>
          </w:tcPr>
          <w:p w:rsidR="008446C3" w:rsidRPr="00CF0B62" w:rsidRDefault="008446C3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2.4.2.5</w:t>
            </w:r>
          </w:p>
        </w:tc>
        <w:tc>
          <w:tcPr>
            <w:tcW w:w="3544" w:type="dxa"/>
            <w:shd w:val="clear" w:color="auto" w:fill="auto"/>
          </w:tcPr>
          <w:p w:rsidR="008446C3" w:rsidRPr="005D68DB" w:rsidRDefault="00FD40A9" w:rsidP="00CF0B6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hAnsi="Arial" w:cs="Arial"/>
                <w:sz w:val="24"/>
                <w:szCs w:val="24"/>
              </w:rPr>
              <w:t xml:space="preserve">Инвестиционная программа </w:t>
            </w:r>
            <w:r w:rsidR="00632784" w:rsidRPr="005D68DB">
              <w:rPr>
                <w:rFonts w:ascii="Arial" w:hAnsi="Arial" w:cs="Arial"/>
                <w:sz w:val="24"/>
                <w:szCs w:val="24"/>
              </w:rPr>
              <w:t>ФКУ Упрдор «Прибайкалье»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Устройство слоев износа на автомобильной дороге А-331 «Вилюй» Тулун – Братск – Усть-Кут – Мирный – Якутск на участке км 501+000 – км 511+000, Иркутская область.</w:t>
            </w:r>
          </w:p>
        </w:tc>
        <w:tc>
          <w:tcPr>
            <w:tcW w:w="3122" w:type="dxa"/>
            <w:shd w:val="clear" w:color="auto" w:fill="auto"/>
          </w:tcPr>
          <w:p w:rsidR="008446C3" w:rsidRPr="005D68DB" w:rsidRDefault="008446C3" w:rsidP="00CF0B6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 xml:space="preserve">Развитие транспортной </w:t>
            </w:r>
            <w:r w:rsidR="00632784" w:rsidRPr="005D68DB">
              <w:rPr>
                <w:rFonts w:ascii="Arial" w:eastAsia="Calibri" w:hAnsi="Arial" w:cs="Arial"/>
                <w:sz w:val="24"/>
                <w:szCs w:val="24"/>
              </w:rPr>
              <w:t>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2.4.2.6</w:t>
            </w:r>
          </w:p>
        </w:tc>
        <w:tc>
          <w:tcPr>
            <w:tcW w:w="3544" w:type="dxa"/>
            <w:shd w:val="clear" w:color="auto" w:fill="auto"/>
          </w:tcPr>
          <w:p w:rsidR="00996104" w:rsidRPr="00C476AD" w:rsidRDefault="005F4F13" w:rsidP="00996104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76AD">
              <w:rPr>
                <w:rFonts w:ascii="Arial" w:hAnsi="Arial" w:cs="Arial"/>
                <w:bCs/>
                <w:sz w:val="24"/>
                <w:szCs w:val="24"/>
              </w:rPr>
              <w:t>ОГКУ «Дирекция дорог»</w:t>
            </w:r>
            <w:r w:rsidR="00FD40A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D40A9">
              <w:t xml:space="preserve"> </w:t>
            </w:r>
            <w:r w:rsidR="00FD40A9" w:rsidRPr="00FD40A9">
              <w:rPr>
                <w:rFonts w:ascii="Arial" w:hAnsi="Arial" w:cs="Arial"/>
                <w:bCs/>
                <w:sz w:val="24"/>
                <w:szCs w:val="24"/>
              </w:rPr>
              <w:t>Реализация в рамках национального проекта "Безопасные качественные дороги". Предусмотрено в Мастер-плане УКМО.</w:t>
            </w:r>
          </w:p>
        </w:tc>
        <w:tc>
          <w:tcPr>
            <w:tcW w:w="7371" w:type="dxa"/>
            <w:shd w:val="clear" w:color="auto" w:fill="auto"/>
          </w:tcPr>
          <w:p w:rsidR="00996104" w:rsidRPr="00C476AD" w:rsidRDefault="00996104" w:rsidP="00996104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476AD">
              <w:rPr>
                <w:rFonts w:ascii="Arial" w:hAnsi="Arial" w:cs="Arial"/>
                <w:bCs/>
                <w:sz w:val="24"/>
                <w:szCs w:val="24"/>
              </w:rPr>
              <w:t>Капитальный ремонт авт</w:t>
            </w:r>
            <w:r w:rsidR="00FD40A9">
              <w:rPr>
                <w:rFonts w:ascii="Arial" w:hAnsi="Arial" w:cs="Arial"/>
                <w:bCs/>
                <w:sz w:val="24"/>
                <w:szCs w:val="24"/>
              </w:rPr>
              <w:t>омобильного моста через р. Лена (региональной собственности).</w:t>
            </w:r>
          </w:p>
        </w:tc>
        <w:tc>
          <w:tcPr>
            <w:tcW w:w="3122" w:type="dxa"/>
            <w:shd w:val="clear" w:color="auto" w:fill="auto"/>
          </w:tcPr>
          <w:p w:rsidR="00996104" w:rsidRPr="00C476AD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76AD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 w:rsidRPr="00C476A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2.4.2.7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996104" w:rsidP="0042203A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 и Администрации УКМО</w:t>
            </w:r>
            <w:r w:rsid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участков автомобильной дороги по ул. Пролетарская от здания № 2 до здания № 10А и по ул. Володарского от здания № 79А до южной границы ГСК «Солнечный»</w:t>
            </w:r>
            <w:r w:rsidR="004220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(завершенный проект).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2.4.2.8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6C2E6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C2E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"город Усть-Кут", национальный проект "Безопасные качественные дороги".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мостового перехода через р. Кута.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2.4.2.9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Министерство транспорта и дорожного хозяйства Иркутской области</w:t>
            </w:r>
            <w:r w:rsidR="000B3E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5F4F1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аэродрома Усть-Кут - поддержание летной годности (очередь 1).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(развитие аэропортов)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2.4.2.10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Министерство транспорта и дорожного хозяйства Иркутской области</w:t>
            </w:r>
            <w:r w:rsidR="000B3E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Удлинение и реконструкция взлетно-посадочной полосы аэропорта Усть-Кут (очередь 2).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(развитие аэропортов)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2.4.2.11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Министерство транспорта и дорожного хозяйства Иркутской области</w:t>
            </w:r>
            <w:r w:rsidR="00DE4F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5F4F46" w:rsidRPr="00412AF9">
              <w:rPr>
                <w:rFonts w:ascii="Arial" w:hAnsi="Arial" w:cs="Arial"/>
                <w:sz w:val="24"/>
                <w:szCs w:val="24"/>
              </w:rPr>
              <w:t>ПАО «Авиакомпания «ЮТэйр»</w:t>
            </w:r>
            <w:r w:rsidR="005F4F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аэропортового комплекса  г. Усть-Кут.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(развитие аэропортов).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2.4.2.12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AE42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r w:rsidR="00AE4259">
              <w:rPr>
                <w:rFonts w:ascii="Arial" w:hAnsi="Arial" w:cs="Arial"/>
                <w:sz w:val="24"/>
                <w:szCs w:val="24"/>
              </w:rPr>
              <w:t>Р</w:t>
            </w:r>
            <w:r w:rsidR="00AE4259" w:rsidRPr="00AE4259">
              <w:rPr>
                <w:rFonts w:ascii="Arial" w:hAnsi="Arial" w:cs="Arial"/>
                <w:sz w:val="24"/>
                <w:szCs w:val="24"/>
              </w:rPr>
              <w:t>еализация мероприятия возможна после включения в государственные программы Иркутской области</w:t>
            </w:r>
            <w:r w:rsidR="00AE42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автодороги по ул. Кирова / Речников </w:t>
            </w:r>
          </w:p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1 Этап. Улица Кирова:</w:t>
            </w:r>
          </w:p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- Реконструкция от магазина "Орлан" (ул. Кирова) до ул. Речников 2</w:t>
            </w:r>
            <w:r w:rsidR="0068174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2.4.2.13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AE42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r w:rsidR="00AE4259">
              <w:rPr>
                <w:rFonts w:ascii="Arial" w:hAnsi="Arial" w:cs="Arial"/>
                <w:sz w:val="24"/>
                <w:szCs w:val="24"/>
              </w:rPr>
              <w:t>Р</w:t>
            </w:r>
            <w:r w:rsidR="00AE4259" w:rsidRPr="00AE4259">
              <w:rPr>
                <w:rFonts w:ascii="Arial" w:hAnsi="Arial" w:cs="Arial"/>
                <w:sz w:val="24"/>
                <w:szCs w:val="24"/>
              </w:rPr>
              <w:t xml:space="preserve">еализация мероприятия возможна после включения в </w:t>
            </w:r>
            <w:r w:rsidR="00AE4259" w:rsidRPr="00AE425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</w:t>
            </w:r>
            <w:r w:rsidR="00AE42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Реконструкция автодороги по ул. Кирова - Речников </w:t>
            </w:r>
          </w:p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2 Этап. Улица Речников + доработка улицы Кирова:</w:t>
            </w:r>
          </w:p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 xml:space="preserve">- Реконструкция улицы Речников от ул. Речников 2 до ООТ "Российская (ул. Речников 44). Доп. предложения: расширение границ с захватом дублера по северной стороне улицы, </w:t>
            </w: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предложения по доработке проекта реконструкции с улучшением </w:t>
            </w:r>
            <w:proofErr w:type="spellStart"/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доступности и пр.</w:t>
            </w:r>
          </w:p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 xml:space="preserve">- Мероприятия по обустройству </w:t>
            </w:r>
            <w:proofErr w:type="spellStart"/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инфраструктуры и ООТ на улице Кирова после реализации 1 этапа в рамках содержания улиц (тактический урбанизм, временные решения)</w:t>
            </w:r>
            <w:r w:rsidR="0068174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2.4.2.14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FE2AD3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AE4259">
              <w:rPr>
                <w:rFonts w:ascii="Arial" w:hAnsi="Arial" w:cs="Arial"/>
                <w:sz w:val="24"/>
                <w:szCs w:val="24"/>
              </w:rPr>
              <w:t>еализация мероприятия возможна после включения в государственные программы Иркутской области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 (бывший мясокомбинат) до выезда на автодорогу Объезд г. Усть-Кута. Почтовый адрес ориентира: Иркутская область, г. Усть-Кут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2.4.2.15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AE4259" w:rsidP="00FE2AD3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FE2AD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улицы Некрасова от ул. Халтурина до а/д А351 "Вилюй"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доп.: устрой</w:t>
            </w:r>
            <w:r w:rsidR="00AE425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ство новых остановочных пунктов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обустройство пешеходной инфраструктуры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2.4.2.16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A45135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451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емонт улиц ул. Новая, Кедровая,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Ставропольская, ул. Красной звезды в г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Усть-Куте Иркутской области,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доп.:  устройство новых остановочных пунктов,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rPr>
          <w:trHeight w:val="1408"/>
        </w:trPr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2.4.2.17</w:t>
            </w:r>
          </w:p>
        </w:tc>
        <w:tc>
          <w:tcPr>
            <w:tcW w:w="3544" w:type="dxa"/>
            <w:shd w:val="clear" w:color="auto" w:fill="auto"/>
          </w:tcPr>
          <w:p w:rsidR="00D22E44" w:rsidRPr="00D22E44" w:rsidRDefault="00D22E44" w:rsidP="00D22E44">
            <w:pPr>
              <w:rPr>
                <w:rFonts w:ascii="Arial" w:hAnsi="Arial" w:cs="Arial"/>
                <w:sz w:val="24"/>
                <w:szCs w:val="24"/>
              </w:rPr>
            </w:pPr>
            <w:r w:rsidRPr="00D22E44">
              <w:rPr>
                <w:rFonts w:ascii="Arial" w:hAnsi="Arial" w:cs="Arial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улиц ул. Седова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доп.:  устройство новых остановочных пунктов,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2.4.2.18</w:t>
            </w:r>
          </w:p>
        </w:tc>
        <w:tc>
          <w:tcPr>
            <w:tcW w:w="3544" w:type="dxa"/>
            <w:shd w:val="clear" w:color="auto" w:fill="auto"/>
          </w:tcPr>
          <w:p w:rsidR="00D22E44" w:rsidRPr="00D22E44" w:rsidRDefault="00D22E44" w:rsidP="00D22E44">
            <w:pPr>
              <w:rPr>
                <w:rFonts w:ascii="Arial" w:hAnsi="Arial" w:cs="Arial"/>
                <w:sz w:val="24"/>
                <w:szCs w:val="24"/>
              </w:rPr>
            </w:pPr>
            <w:r w:rsidRPr="00D22E44">
              <w:rPr>
                <w:rFonts w:ascii="Arial" w:hAnsi="Arial" w:cs="Arial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улиц ул. Береговая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доп.:  устройство новых остановочных пунктов,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660D9" w:rsidRPr="002A2446" w:rsidTr="00D22E44">
        <w:tc>
          <w:tcPr>
            <w:tcW w:w="1271" w:type="dxa"/>
          </w:tcPr>
          <w:p w:rsidR="003660D9" w:rsidRPr="00CF0B62" w:rsidRDefault="003660D9" w:rsidP="003660D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660D9" w:rsidRDefault="00D22E44" w:rsidP="003660D9">
            <w:r w:rsidRPr="00D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3660D9" w:rsidRPr="005D68DB" w:rsidRDefault="003660D9" w:rsidP="003660D9">
            <w:pPr>
              <w:tabs>
                <w:tab w:val="left" w:pos="1042"/>
              </w:tabs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участков автомобильных дорог по ул. Реброва-Денисова, Геологическая, Обручева, Вернадского, Зверева, Коммунистическая, Халтурина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3660D9" w:rsidRPr="005D68DB" w:rsidRDefault="003660D9" w:rsidP="003660D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660D9" w:rsidRPr="002A2446" w:rsidTr="00D22E44">
        <w:tc>
          <w:tcPr>
            <w:tcW w:w="1271" w:type="dxa"/>
          </w:tcPr>
          <w:p w:rsidR="003660D9" w:rsidRPr="00CF0B62" w:rsidRDefault="003660D9" w:rsidP="003660D9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</w:t>
            </w: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3660D9" w:rsidRDefault="003660D9" w:rsidP="003660D9">
            <w:r w:rsidRPr="001A052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МО «город Усть-Кут», предусмотрено в Мастер-плане УКМО.</w:t>
            </w:r>
          </w:p>
        </w:tc>
        <w:tc>
          <w:tcPr>
            <w:tcW w:w="7371" w:type="dxa"/>
            <w:shd w:val="clear" w:color="auto" w:fill="auto"/>
          </w:tcPr>
          <w:p w:rsidR="003660D9" w:rsidRPr="005D68DB" w:rsidRDefault="003660D9" w:rsidP="003660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участков автомобильных дорог по ул. Полевая, 2-я Набережная, Луговая, Пушкина, Мельничный виадук, Чкалова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3660D9" w:rsidRPr="005D68DB" w:rsidRDefault="003660D9" w:rsidP="003660D9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660D9" w:rsidRPr="002A2446" w:rsidTr="00D22E44">
        <w:tc>
          <w:tcPr>
            <w:tcW w:w="1271" w:type="dxa"/>
          </w:tcPr>
          <w:p w:rsidR="003660D9" w:rsidRPr="00CF0B62" w:rsidRDefault="003660D9" w:rsidP="003660D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2.4.2.21</w:t>
            </w:r>
          </w:p>
        </w:tc>
        <w:tc>
          <w:tcPr>
            <w:tcW w:w="3544" w:type="dxa"/>
            <w:shd w:val="clear" w:color="auto" w:fill="auto"/>
          </w:tcPr>
          <w:p w:rsidR="003660D9" w:rsidRDefault="00D22E44" w:rsidP="003660D9">
            <w:r w:rsidRPr="00D22E4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3660D9" w:rsidRPr="005D68DB" w:rsidRDefault="003660D9" w:rsidP="003660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участков автомобильных дорог по ул. Ленрабочих, ул. Радищева,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ул. Жуковского, ул. Шерстянникова, пер. Энергетический, ул. Хабарова в г. Усть-Куте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3660D9" w:rsidRPr="005D68DB" w:rsidRDefault="003660D9" w:rsidP="003660D9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2.4.2.22</w:t>
            </w:r>
          </w:p>
        </w:tc>
        <w:tc>
          <w:tcPr>
            <w:tcW w:w="3544" w:type="dxa"/>
            <w:shd w:val="clear" w:color="auto" w:fill="auto"/>
          </w:tcPr>
          <w:p w:rsidR="00D22E44" w:rsidRPr="00D22E44" w:rsidRDefault="00D22E44" w:rsidP="00D22E44">
            <w:pPr>
              <w:rPr>
                <w:rFonts w:ascii="Arial" w:hAnsi="Arial" w:cs="Arial"/>
                <w:sz w:val="24"/>
                <w:szCs w:val="24"/>
              </w:rPr>
            </w:pPr>
            <w:r w:rsidRPr="00D22E44">
              <w:rPr>
                <w:rFonts w:ascii="Arial" w:hAnsi="Arial" w:cs="Arial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участков автомобильных дорог по ул. Нефтяников, ул. Советская, ул. Партизанская, пер. Транзитный, ул. Пролетарская, ул. Дзержинского, ул. Калинина, ул. Речников в г. Усть-Куте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2.4.2.23</w:t>
            </w:r>
          </w:p>
        </w:tc>
        <w:tc>
          <w:tcPr>
            <w:tcW w:w="3544" w:type="dxa"/>
            <w:shd w:val="clear" w:color="auto" w:fill="auto"/>
          </w:tcPr>
          <w:p w:rsidR="00D22E44" w:rsidRPr="00D22E44" w:rsidRDefault="00D22E44" w:rsidP="00D22E44">
            <w:pPr>
              <w:rPr>
                <w:rFonts w:ascii="Arial" w:hAnsi="Arial" w:cs="Arial"/>
                <w:sz w:val="24"/>
                <w:szCs w:val="24"/>
              </w:rPr>
            </w:pPr>
            <w:r w:rsidRPr="00D22E44">
              <w:rPr>
                <w:rFonts w:ascii="Arial" w:hAnsi="Arial" w:cs="Arial"/>
                <w:sz w:val="24"/>
                <w:szCs w:val="24"/>
              </w:rPr>
              <w:t>Проект Администрации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мостового сооружения через протоку р. Кута в г. Усть-Куте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2.4.2.24</w:t>
            </w:r>
          </w:p>
        </w:tc>
        <w:tc>
          <w:tcPr>
            <w:tcW w:w="3544" w:type="dxa"/>
            <w:shd w:val="clear" w:color="auto" w:fill="auto"/>
          </w:tcPr>
          <w:p w:rsidR="00D22E44" w:rsidRPr="00D22E44" w:rsidRDefault="00D22E44" w:rsidP="00D22E44">
            <w:pPr>
              <w:rPr>
                <w:rFonts w:ascii="Arial" w:hAnsi="Arial" w:cs="Arial"/>
                <w:sz w:val="24"/>
                <w:szCs w:val="24"/>
              </w:rPr>
            </w:pPr>
            <w:r w:rsidRPr="00D22E44">
              <w:rPr>
                <w:rFonts w:ascii="Arial" w:hAnsi="Arial" w:cs="Arial"/>
                <w:sz w:val="24"/>
                <w:szCs w:val="24"/>
              </w:rPr>
              <w:t xml:space="preserve">Проект Администрации МО «город Усть-Кут», предусмотрено в Мастер-плане УКМО. Реализация мероприятия возможна </w:t>
            </w:r>
            <w:r w:rsidRPr="00D22E44">
              <w:rPr>
                <w:rFonts w:ascii="Arial" w:hAnsi="Arial" w:cs="Arial"/>
                <w:sz w:val="24"/>
                <w:szCs w:val="24"/>
              </w:rPr>
              <w:lastRenderedPageBreak/>
              <w:t>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Реконструкция / перестройка пешеходного моста через р. Кута (Курортовский мост)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660D9" w:rsidRPr="002A2446" w:rsidTr="00D22E44">
        <w:tc>
          <w:tcPr>
            <w:tcW w:w="1271" w:type="dxa"/>
          </w:tcPr>
          <w:p w:rsidR="003660D9" w:rsidRPr="00CF0B62" w:rsidRDefault="003660D9" w:rsidP="003660D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2.4.2.25</w:t>
            </w:r>
          </w:p>
        </w:tc>
        <w:tc>
          <w:tcPr>
            <w:tcW w:w="3544" w:type="dxa"/>
            <w:shd w:val="clear" w:color="auto" w:fill="auto"/>
          </w:tcPr>
          <w:p w:rsidR="003660D9" w:rsidRDefault="00D22E44" w:rsidP="003660D9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r w:rsidR="003660D9" w:rsidRPr="00D457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редусмотрено в Мастер-плане УКМО.</w:t>
            </w:r>
          </w:p>
        </w:tc>
        <w:tc>
          <w:tcPr>
            <w:tcW w:w="7371" w:type="dxa"/>
            <w:shd w:val="clear" w:color="auto" w:fill="auto"/>
          </w:tcPr>
          <w:p w:rsidR="003660D9" w:rsidRPr="005D68DB" w:rsidRDefault="003660D9" w:rsidP="003660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 и ООТ на улицах в рамках мероприятий по содержанию (обустройство остановочных пунктов (посадочные площадки, подходы, павильоны, пешеходные переходы и пр.), тротуаров, велосипедных путей и пр.</w:t>
            </w:r>
          </w:p>
          <w:p w:rsidR="003660D9" w:rsidRPr="005D68DB" w:rsidRDefault="003660D9" w:rsidP="003660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Оперативные мероприятия по обеспечению пешеходной и ОТ доступности в рамках Мастер-плана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3660D9" w:rsidRPr="005D68DB" w:rsidRDefault="003660D9" w:rsidP="003660D9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rPr>
          <w:trHeight w:val="1220"/>
        </w:trPr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2.4.2.26</w:t>
            </w:r>
          </w:p>
        </w:tc>
        <w:tc>
          <w:tcPr>
            <w:tcW w:w="3544" w:type="dxa"/>
            <w:shd w:val="clear" w:color="auto" w:fill="auto"/>
          </w:tcPr>
          <w:p w:rsidR="00D22E44" w:rsidRDefault="00D22E44" w:rsidP="00D22E44">
            <w:r w:rsidRPr="003B3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 (благоустройство) вне УДС (внеуличные направления)</w:t>
            </w:r>
          </w:p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Оперативные мероприятия по обеспечению пешеходной и ОТ доступности в рамках Мастер-плана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22E44" w:rsidRPr="002A2446" w:rsidTr="00D22E44">
        <w:tc>
          <w:tcPr>
            <w:tcW w:w="1271" w:type="dxa"/>
          </w:tcPr>
          <w:p w:rsidR="00D22E44" w:rsidRPr="00CF0B62" w:rsidRDefault="00D22E44" w:rsidP="00D22E4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2.4.2.27</w:t>
            </w:r>
          </w:p>
        </w:tc>
        <w:tc>
          <w:tcPr>
            <w:tcW w:w="3544" w:type="dxa"/>
            <w:shd w:val="clear" w:color="auto" w:fill="auto"/>
          </w:tcPr>
          <w:p w:rsidR="00D22E44" w:rsidRDefault="00D22E44" w:rsidP="00D22E44">
            <w:r w:rsidRPr="003B3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УКМО.</w:t>
            </w:r>
          </w:p>
        </w:tc>
        <w:tc>
          <w:tcPr>
            <w:tcW w:w="7371" w:type="dxa"/>
            <w:shd w:val="clear" w:color="auto" w:fill="auto"/>
          </w:tcPr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Обустройство велопешеходных связей до переходов через ЖД-пути (без учета стоимости реализации пешеходных переходов) </w:t>
            </w:r>
          </w:p>
          <w:p w:rsidR="00D22E44" w:rsidRPr="005D68DB" w:rsidRDefault="00D22E44" w:rsidP="00D22E4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зависит от количества обустроенных переходов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22E44" w:rsidRPr="005D68DB" w:rsidRDefault="00D22E44" w:rsidP="00D22E4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2.4.2.28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996104">
            <w:r w:rsidRPr="005D68DB">
              <w:rPr>
                <w:rFonts w:ascii="Arial" w:hAnsi="Arial" w:cs="Arial"/>
                <w:sz w:val="24"/>
                <w:szCs w:val="24"/>
              </w:rPr>
              <w:t>ФКУ Упрдор «Прибайкалье»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77D6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редусмотрено в Мастер-плане УКМО</w:t>
            </w:r>
            <w:r w:rsidR="00377D6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541880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Автомобильная дорога 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А-331 "Вилюй" (отрезок)</w:t>
            </w:r>
          </w:p>
          <w:p w:rsidR="00996104" w:rsidRPr="005D68DB" w:rsidRDefault="00996104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 и ООТ в рамках мероприятий по содержанию (обустройство остановочных пунктов (посадочные площадки, подходы, павильоны, пешеходные переходы и пр.), тротуаров, велосипедных путей и пр.</w:t>
            </w:r>
          </w:p>
          <w:p w:rsidR="00996104" w:rsidRPr="005D68DB" w:rsidRDefault="00996104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Оперативные мероприятия по обеспечению пешеходной и ОТ доступности в рамках Мастер-плана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002BAE" w:rsidP="00996104">
            <w:r w:rsidRPr="00C476AD">
              <w:rPr>
                <w:rFonts w:ascii="Arial" w:hAnsi="Arial" w:cs="Arial"/>
                <w:bCs/>
                <w:sz w:val="24"/>
                <w:szCs w:val="24"/>
              </w:rPr>
              <w:t>ОГКУ «Дирекция автодорог».</w:t>
            </w:r>
            <w:r w:rsidR="00996104" w:rsidRPr="00C476A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9D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Реализация в рамках национального проекта «Безопасные качественные </w:t>
            </w:r>
            <w:r w:rsidR="009469D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дороги». </w:t>
            </w:r>
            <w:r w:rsidR="00DF2E76" w:rsidRPr="00C476AD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996104" w:rsidRPr="00C476AD">
              <w:rPr>
                <w:rFonts w:ascii="Arial" w:hAnsi="Arial" w:cs="Arial"/>
                <w:bCs/>
                <w:sz w:val="24"/>
                <w:szCs w:val="24"/>
              </w:rPr>
              <w:t>редусмотрено в Мастер-плане УКМО</w:t>
            </w:r>
            <w:r w:rsidR="000821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541880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Автомобильная дорога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«Усть-Кут-Омолой» </w:t>
            </w:r>
            <w:r w:rsidR="00C749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(частично регионального значения</w:t>
            </w:r>
            <w:r w:rsidR="000E60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) 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(отрезок)</w:t>
            </w:r>
          </w:p>
          <w:p w:rsidR="00996104" w:rsidRPr="005D68DB" w:rsidRDefault="00996104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Обустройство инфраструктуры ОТ в рамках мероприятий по содержанию (обустройство остановочных пунктов (посадочные площадки, подходы, павильоны, пешеходные переходы и пр.)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996104" w:rsidRPr="005D68DB" w:rsidRDefault="00996104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Оперативные мероприятия по обеспечению пешеходной и ОТ доступности в рамках Мастер-плана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lastRenderedPageBreak/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rPr>
          <w:trHeight w:val="2121"/>
        </w:trPr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2.4.2.3</w:t>
            </w: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002BAE" w:rsidP="00996104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ОГКУ</w:t>
            </w:r>
            <w:r w:rsidR="0070734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«Дирекция автодорог».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F2E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в рамках н</w:t>
            </w:r>
            <w:r w:rsidR="0070734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ациональ</w:t>
            </w:r>
            <w:r w:rsidR="00DF2E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ного </w:t>
            </w:r>
            <w:r w:rsidR="0070734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</w:t>
            </w:r>
            <w:r w:rsidR="00DF2E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  <w:r w:rsidR="0070734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«Безопасные качественные дороги». П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редусмотрено в Мастер-плане УКМО</w:t>
            </w:r>
            <w:r w:rsidR="00F971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469DA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автомобильной дороги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регионального значения 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«Усть-Кут-Уоян»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участке км 7+500 – км 20+000.</w:t>
            </w:r>
          </w:p>
          <w:p w:rsidR="00996104" w:rsidRPr="005D68DB" w:rsidRDefault="00996104" w:rsidP="0099610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2.4.2.31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C476AD">
            <w:r w:rsidRPr="00C476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ФКУ Упрдор "Прибайкалье". Реализация мероприятия возможна после включения в государственные программы Иркутской области.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476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мостового сооружения через р. Якурим в г. Усть-Куте Иркутской области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rPr>
          <w:trHeight w:val="1412"/>
        </w:trPr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2.4.2.32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996104">
            <w:r w:rsidRPr="00C476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68174B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улицы Ленрабочих (от авт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опричала до проезда под мостом),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доп.:  обустройство пешеходной инфраструктуры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2.4.2.33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996104">
            <w:r w:rsidRPr="00C476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C476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Реконструкция улицы Щорса от ул. Щорса 32 до Ул. Первомайская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доп.:  обустройство пешеходной инфраструктуры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2.4.2.34</w:t>
            </w:r>
          </w:p>
        </w:tc>
        <w:tc>
          <w:tcPr>
            <w:tcW w:w="3544" w:type="dxa"/>
            <w:shd w:val="clear" w:color="auto" w:fill="auto"/>
          </w:tcPr>
          <w:p w:rsidR="00C476AD" w:rsidRPr="00C476AD" w:rsidRDefault="00C476AD" w:rsidP="00C476AD">
            <w:pPr>
              <w:rPr>
                <w:rFonts w:ascii="Arial" w:hAnsi="Arial" w:cs="Arial"/>
                <w:sz w:val="24"/>
                <w:szCs w:val="24"/>
              </w:rPr>
            </w:pPr>
            <w:r w:rsidRPr="00C476AD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пер. Связи от ул. Космодемьянской до ул. Хабарова (пер. Энергетический)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доп.:  обустройство пешеходной инфраструктуры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2.4.2.35</w:t>
            </w:r>
          </w:p>
        </w:tc>
        <w:tc>
          <w:tcPr>
            <w:tcW w:w="3544" w:type="dxa"/>
            <w:shd w:val="clear" w:color="auto" w:fill="auto"/>
          </w:tcPr>
          <w:p w:rsidR="00C476AD" w:rsidRPr="00C476AD" w:rsidRDefault="00C476AD" w:rsidP="00C476AD">
            <w:pPr>
              <w:rPr>
                <w:rFonts w:ascii="Arial" w:hAnsi="Arial" w:cs="Arial"/>
                <w:sz w:val="24"/>
                <w:szCs w:val="24"/>
              </w:rPr>
            </w:pPr>
            <w:r w:rsidRPr="00C476AD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пер. Первомайская от МДОУ №3 до ул. Первомайская 64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доп.:  обустройство пешеходной инфраструктуры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2.4.2.36</w:t>
            </w:r>
          </w:p>
        </w:tc>
        <w:tc>
          <w:tcPr>
            <w:tcW w:w="3544" w:type="dxa"/>
            <w:shd w:val="clear" w:color="auto" w:fill="auto"/>
          </w:tcPr>
          <w:p w:rsidR="00C476AD" w:rsidRPr="00C476AD" w:rsidRDefault="00C476AD" w:rsidP="00C476AD">
            <w:pPr>
              <w:rPr>
                <w:rFonts w:ascii="Arial" w:hAnsi="Arial" w:cs="Arial"/>
                <w:sz w:val="24"/>
                <w:szCs w:val="24"/>
              </w:rPr>
            </w:pPr>
            <w:r w:rsidRPr="00C476AD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 улиц ул. Азовская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доп.: 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2.4.2.37</w:t>
            </w:r>
          </w:p>
        </w:tc>
        <w:tc>
          <w:tcPr>
            <w:tcW w:w="3544" w:type="dxa"/>
            <w:shd w:val="clear" w:color="auto" w:fill="auto"/>
          </w:tcPr>
          <w:p w:rsidR="00C476AD" w:rsidRPr="00C476AD" w:rsidRDefault="00C476AD" w:rsidP="00C476AD">
            <w:pPr>
              <w:rPr>
                <w:rFonts w:ascii="Arial" w:hAnsi="Arial" w:cs="Arial"/>
                <w:sz w:val="24"/>
                <w:szCs w:val="24"/>
              </w:rPr>
            </w:pPr>
            <w:r w:rsidRPr="00C476AD"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C476A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Капитальный ремонт улиц ул. Трудовая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доп.: 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2.4.2.38</w:t>
            </w:r>
          </w:p>
        </w:tc>
        <w:tc>
          <w:tcPr>
            <w:tcW w:w="3544" w:type="dxa"/>
            <w:shd w:val="clear" w:color="auto" w:fill="auto"/>
          </w:tcPr>
          <w:p w:rsidR="00996104" w:rsidRPr="00C476AD" w:rsidRDefault="00C476AD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C476AD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альный ремонт улиц ул. Хабарова,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доп.:  устройство твердого покрытия, устройство новых остановочных пунктов,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2.4.2.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996104">
            <w:r w:rsidRPr="00C476AD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 участков автомобильных дорог по ул. Черноморская, Курорт, пер. Школьный, пер. Спортивный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CF0B62" w:rsidRDefault="00996104" w:rsidP="0099610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2.4.2.4</w:t>
            </w:r>
            <w:r w:rsidRPr="00CF0B6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996104">
            <w:r w:rsidRPr="00C476AD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68174B" w:rsidRDefault="00996104" w:rsidP="0068174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 и ООТ на УДС в рамках мероприятий по содержанию (обустройство остановочных пунктов (посадочные площадки, подходы, павильоны, пешеходные переходы и пр.), тротуаров, велосипедных путей 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 пр. вне транспортного каркаса.</w:t>
            </w:r>
          </w:p>
          <w:p w:rsidR="00996104" w:rsidRPr="005D68DB" w:rsidRDefault="00996104" w:rsidP="0068174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Оперативные мероприятия по обеспечению пешеходной и ОТ доступности в рамках Мастер-плана</w:t>
            </w:r>
            <w:r w:rsidR="0068174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68174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2.4.2.41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1B3DBB"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1B3DB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УДС Новая: строительство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улиц в МКР Северная экспедиция.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2.4.2.42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1B3DB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строительс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тво улиц в МКР Панихинское поле.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2.4.2.43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1B3DB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строитель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ство улиц в МКР Старый Усть-Кут.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2.4.2.44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1B3DB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УДС Новая: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улиц в МКР Холбос.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2.4.2.45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D92B79"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D92B79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УДС Новая: стро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ительство улиц в МКР Техучилище.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CF0B62" w:rsidRDefault="00C476AD" w:rsidP="00C476A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2.4.2.46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D92B79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оительство улиц в МКР Речники-2.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1A042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4.2.47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D92B79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оительство улиц в МКР Бирюсинка.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1A042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4.2.48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8C7E25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УДС Новая: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улиц в МКР Якурим.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1A042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4.2.49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8C7E25"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8C7E2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УДС Новая: стро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ительство улиц в МКР Старая РЭБ.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1A04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4.2.50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8C7E25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строительство улиц в МКР Старая РЭБ / РЭБ 2 нов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ая связь.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1A042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4.2.51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8C7E25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УДС Новая: строительство улиц в МКР РЭБ-2 (учет ГП + предложения), доп.: обустройство </w:t>
            </w:r>
            <w:proofErr w:type="spellStart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велопешеходной</w:t>
            </w:r>
            <w:proofErr w:type="spellEnd"/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инфраструктуры, обустройство остановок общественного транспорта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1A042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4.2.52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FC219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строительство улиц в МКР Поселок Курорт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30401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4.2.53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FC219B"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FC219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УДС Новая: строительство улиц в МКР Поселок Закута (учет ГП + предложения)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3040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4.2.54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FC219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строительст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во улиц в МКР Поселок Зыряновка.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30401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4.2.55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FC219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УДС Новая: стр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оительство улиц в МКР Колонково.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Default="00C476AD" w:rsidP="00C476AD">
            <w:r w:rsidRPr="0030401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4.2.56</w:t>
            </w:r>
          </w:p>
        </w:tc>
        <w:tc>
          <w:tcPr>
            <w:tcW w:w="3544" w:type="dxa"/>
            <w:shd w:val="clear" w:color="auto" w:fill="auto"/>
          </w:tcPr>
          <w:p w:rsidR="00C476AD" w:rsidRDefault="00C476AD" w:rsidP="00C476AD">
            <w:r w:rsidRPr="00FC219B">
              <w:rPr>
                <w:rFonts w:ascii="Arial" w:hAnsi="Arial" w:cs="Arial"/>
                <w:sz w:val="24"/>
                <w:szCs w:val="24"/>
              </w:rPr>
              <w:t>Администрация МО «город Усть-Кут», предусмотрено в Мастер-плане УКМО. Реализация мероприятия возможна после включения в 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C476A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УДС Новая: строительство улицы между МКР Старый Усть-Кут и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Холбос.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C476AD" w:rsidP="00C476AD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30401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4.2.57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C476AD" w:rsidP="00996104">
            <w:r w:rsidRPr="008C7E25"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предусмотрено в Мастер-плане УКМО. Реализация мероприятия возможна после включения в </w:t>
            </w:r>
            <w:r w:rsidRPr="008C7E2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программы Иркутской области.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УДС Новая: пер. Энергетический - переустройство подъезда в переезду че</w:t>
            </w:r>
            <w:r w:rsidR="00C42D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 ЖД.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476AD" w:rsidRPr="002A2446" w:rsidTr="00D22E44">
        <w:tc>
          <w:tcPr>
            <w:tcW w:w="1271" w:type="dxa"/>
          </w:tcPr>
          <w:p w:rsidR="00C476AD" w:rsidRPr="00304016" w:rsidRDefault="00C476AD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2.4.2.58</w:t>
            </w:r>
          </w:p>
        </w:tc>
        <w:tc>
          <w:tcPr>
            <w:tcW w:w="3544" w:type="dxa"/>
            <w:shd w:val="clear" w:color="auto" w:fill="auto"/>
          </w:tcPr>
          <w:p w:rsidR="00C476AD" w:rsidRPr="005D68DB" w:rsidRDefault="00B84C9A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84C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ОГКУ "Дирекция </w:t>
            </w:r>
            <w:r w:rsidR="009A2F2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авто</w:t>
            </w:r>
            <w:r w:rsidRPr="00B84C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дорог". Мероприятие по содержанию автомобильной дороги регионального значения.</w:t>
            </w:r>
          </w:p>
        </w:tc>
        <w:tc>
          <w:tcPr>
            <w:tcW w:w="7371" w:type="dxa"/>
            <w:shd w:val="clear" w:color="auto" w:fill="auto"/>
          </w:tcPr>
          <w:p w:rsidR="00C476AD" w:rsidRPr="005D68DB" w:rsidRDefault="00C476AD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76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Подъезд к Аэропорту населенный пункт г. Усть-Кут протяженность км 0+055 – км 7+351 (автомобильная дорога регионального значения). Обустройство инфраструктуры ОТ в рамках мероприятий по содержанию автомобильных дорог.</w:t>
            </w:r>
          </w:p>
        </w:tc>
        <w:tc>
          <w:tcPr>
            <w:tcW w:w="3122" w:type="dxa"/>
            <w:shd w:val="clear" w:color="auto" w:fill="auto"/>
          </w:tcPr>
          <w:p w:rsidR="00C476AD" w:rsidRPr="005D68DB" w:rsidRDefault="00B84C9A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 (дорожных сетей)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401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476AD">
              <w:rPr>
                <w:rFonts w:ascii="Arial" w:hAnsi="Arial" w:cs="Arial"/>
                <w:color w:val="000000"/>
                <w:sz w:val="24"/>
                <w:szCs w:val="24"/>
              </w:rPr>
              <w:t>4.2.59</w:t>
            </w:r>
          </w:p>
        </w:tc>
        <w:tc>
          <w:tcPr>
            <w:tcW w:w="3544" w:type="dxa"/>
            <w:shd w:val="clear" w:color="auto" w:fill="auto"/>
          </w:tcPr>
          <w:p w:rsidR="00996104" w:rsidRPr="005D68DB" w:rsidRDefault="006C2E6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Проект </w:t>
            </w:r>
            <w:r w:rsidR="00996104"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ОАО «РЖД»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D68DB" w:rsidRDefault="00996104" w:rsidP="0099610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Модернизация БАМа и Транссиба (II этап) -</w:t>
            </w:r>
            <w:r w:rsidR="00C42D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D68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здания вокзала Лена</w:t>
            </w:r>
            <w:r w:rsidR="00C42D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(завершенное мероприятие).</w:t>
            </w:r>
          </w:p>
        </w:tc>
        <w:tc>
          <w:tcPr>
            <w:tcW w:w="3122" w:type="dxa"/>
            <w:shd w:val="clear" w:color="auto" w:fill="auto"/>
          </w:tcPr>
          <w:p w:rsidR="00996104" w:rsidRPr="005D68DB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D68DB">
              <w:rPr>
                <w:rFonts w:ascii="Arial" w:eastAsia="Calibri" w:hAnsi="Arial" w:cs="Arial"/>
                <w:sz w:val="24"/>
                <w:szCs w:val="24"/>
              </w:rPr>
              <w:t>Развитие транспортной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5D68D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96104" w:rsidRPr="002A2446" w:rsidTr="00774789">
        <w:trPr>
          <w:trHeight w:val="362"/>
        </w:trPr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проекты создания энергетической инфраструктуры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АО «Бр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атская электросетевая компания»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ВЛ-35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ПС 35/10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 Янталь.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</w:t>
            </w:r>
            <w:r>
              <w:rPr>
                <w:rFonts w:ascii="Arial" w:eastAsia="Calibri" w:hAnsi="Arial" w:cs="Arial"/>
                <w:sz w:val="24"/>
                <w:szCs w:val="24"/>
              </w:rPr>
              <w:t>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АО «Бр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атская электросетевая компания»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распределительных сетей 10-0,4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 Янталь, п. Каймоново, п. Ручей, п. Звездный Усть-Кутского района</w:t>
            </w:r>
            <w:r w:rsidR="00C42D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</w:t>
            </w:r>
            <w:r>
              <w:rPr>
                <w:rFonts w:ascii="Arial" w:eastAsia="Calibri" w:hAnsi="Arial" w:cs="Arial"/>
                <w:sz w:val="24"/>
                <w:szCs w:val="24"/>
              </w:rPr>
              <w:t>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ОАО «Ирк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утская электросетевая компания»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Модернизация ПС 220/110/35/6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Лена (реконструкция АЧР с заменой на микропроцессорное устройство с реализацией блокировки по скорости снижения частоты, 1 комплект).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</w:t>
            </w:r>
            <w:r>
              <w:rPr>
                <w:rFonts w:ascii="Arial" w:eastAsia="Calibri" w:hAnsi="Arial" w:cs="Arial"/>
                <w:sz w:val="24"/>
                <w:szCs w:val="24"/>
              </w:rPr>
              <w:t>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ООО «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ЕвроСибЭнерго-Гидрогенерация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Перевод ВЛ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Усть-Илимская ГЭС - Усть-Кут N 2 на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 расширением ПС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на одну линейную ячейку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установкой шунтирующего реактора мощностью 180 Мвар</w:t>
            </w:r>
            <w:r w:rsidR="00C42D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э</w:t>
            </w:r>
            <w:r>
              <w:rPr>
                <w:rFonts w:ascii="Arial" w:eastAsia="Calibri" w:hAnsi="Arial" w:cs="Arial"/>
                <w:sz w:val="24"/>
                <w:szCs w:val="24"/>
              </w:rPr>
              <w:t>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854764">
        <w:trPr>
          <w:trHeight w:val="703"/>
        </w:trPr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4.2.64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Инвестиционная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ПАО «ФСК ЕЭС»</w:t>
            </w:r>
            <w:r w:rsidR="008547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B115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ВЛ 50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Нижнеангарская - Усть-Кут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(ориентировочной протяженностью 480 км.)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Обеспечение технологического присоединения потребителей (ОА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 «РЖД»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(БАМ и Транссиб) и ООО «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ИНК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(ПС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Рассолы).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</w:t>
            </w:r>
            <w:r>
              <w:rPr>
                <w:rFonts w:ascii="Arial" w:eastAsia="Calibri" w:hAnsi="Arial" w:cs="Arial"/>
                <w:sz w:val="24"/>
                <w:szCs w:val="24"/>
              </w:rPr>
              <w:t>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4.2.65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Инвестиционная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ОГУЭП «Облкоммунэнерго»</w:t>
            </w:r>
            <w:r w:rsidR="008547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ВЛ-6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КТПН-400/6/0,4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- 1 шт., г. Усть-Кут, ул. Чернышевского</w:t>
            </w:r>
            <w:r w:rsidR="00C42D2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4.2.66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Инвестиционная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ОГУЭП «Облкоммунэнерго»</w:t>
            </w:r>
            <w:r w:rsidR="008547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ВЛ-10/0,4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КТПН-250/10/0,4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- 1 шт., г. Усть-Кут, мкрн Холбос.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4.2.67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Инвестиционная программа </w:t>
            </w:r>
            <w:r>
              <w:rPr>
                <w:rFonts w:ascii="Arial" w:hAnsi="Arial" w:cs="Arial"/>
                <w:sz w:val="24"/>
                <w:szCs w:val="24"/>
              </w:rPr>
              <w:t>ОГУЭП «Облкоммунэнерго»</w:t>
            </w:r>
            <w:r w:rsidR="008547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КТПН-250/6/0,4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КТПН-400/6/0,4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- 1 шт. г. Усть-Кут, мкрн Старый Усть-Кут.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4.2.68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Инвестиционная программа  ПАО «ФСК ЕЭС»</w:t>
            </w:r>
            <w:r w:rsidR="008547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Установка на ПС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Усть-Кут: ЛАПНУ; АОСН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(модернизация); АЛАР, АОПН ВЛ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Усть-Илимская ГЭС - Усть-Кут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3; Комплекс телемеханики; ФОТ АТ1, АТ2.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254FB7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4.2.6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ООО «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ЕвроСибЭнерго-Гидрогенерация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Установка на Усть-Илимской ГЭС АЛАР, АОПН ВЛ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Усть-Илимская ГЭС - Усть-Кут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4.2.70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Инвестиционные программы ПАО «ФСК ЕЭС», ПАО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2A2446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Витимэнерго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ОАО «РЖД»</w:t>
            </w:r>
            <w:r w:rsidR="008547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Установка УПАСК и ФОЛ на ПС на участках транзитов Усть-Кут - Пеледуй, Усть-Кут -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Таксимо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Пеледуй –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Таксимо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4.2.71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ПАО «ФСК ЕЭС»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Реконструкция ПС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с установкой средств компенсации реактивной мощности 180 Мвар (ШР 180 Мвар) для третьей ВЛ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Усть-Илимская ГЭС - Усть-Кут.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254FB7">
              <w:rPr>
                <w:rFonts w:ascii="Arial" w:hAnsi="Arial" w:cs="Arial"/>
                <w:color w:val="000000"/>
                <w:sz w:val="24"/>
                <w:szCs w:val="24"/>
              </w:rPr>
              <w:t>4.2.72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ПАО «ФСК ЕЭС»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Реконструкция ПС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с установкой второго АТ 500/220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увеличением трансформаторной мощности на 501 МВА (1 x 501 МВА).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4.2.73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ПАО «ФСК ЕЭС»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Реконструкция ПС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с установкой ШР 180 Мвар для ВЛ 50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- Нижнеангарская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4.2.74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Схема и программа развития электроэне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ргетики Иркутской области (ООО «ИНК»)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новой ПС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Полимер (2 этап) с установкой БСК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x 25 Мвар, реконструкция ПС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Полимер с установкой двух трансформаторов 220/10/10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мощностью 80 МВА каждый (2 x 80 МВА) и установкой ИРМ БСК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мощностью 25 Мвар каждый (2 x БСК-25 Мвар).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4.2.75</w:t>
            </w:r>
          </w:p>
        </w:tc>
        <w:tc>
          <w:tcPr>
            <w:tcW w:w="3544" w:type="dxa"/>
            <w:shd w:val="clear" w:color="auto" w:fill="auto"/>
          </w:tcPr>
          <w:p w:rsidR="00996104" w:rsidRPr="00854764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Инвестиционная программа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ОАО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ИЭСК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Установка на ПС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Лена АОПО ВЛ 110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- Лена с реализацией УВ на ОН.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4.2.76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ПАО «ФСК ЕЭС»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Реконструкция ПС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с установкой шунтирующего реактора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180 Мвар (ШР 180 Мвар) для ВЛ 500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Усть-Илимская ГЭС - Усть-Кут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4.2.77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ПАО «ФСК ЕЭС»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ВЛ 50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Нижнеангарская - Усть-Кут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ориентировочной протяженностью 480 км.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4.2.78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П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АО «ФСК ЕЭС»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</w:t>
            </w:r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 ВЛ 220 </w:t>
            </w:r>
            <w:proofErr w:type="spellStart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="00B115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Усть-Кут - Ковыкта № 1, №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ориентировочной протяженностью 353 км (2 x 176,5 км).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CF4DD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4.2.7</w:t>
            </w:r>
            <w:r w:rsidR="0085476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Схема и программа развития электроэне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ргетики Иркутской области (ООО «ИНК»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  <w:r w:rsidR="008547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Заходы ВЛ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НПС-7 - НПС-9 I (II) цепь с отпайками на ПС НПС-8 на ПС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Рассолы, </w:t>
            </w:r>
          </w:p>
          <w:p w:rsidR="00996104" w:rsidRPr="002A2446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Строительство ПС 220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Рассолы с двумя трансформаторами 220/110/35 </w:t>
            </w:r>
            <w:proofErr w:type="spellStart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мощностью 80 МВА каждый (2 x 80 МВА)</w:t>
            </w:r>
          </w:p>
          <w:p w:rsidR="00996104" w:rsidRPr="002A2446" w:rsidRDefault="00996104" w:rsidP="00996104">
            <w:pPr>
              <w:spacing w:after="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(обеспечение технологического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присоединения потребителей ООО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Иркутс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кая нефтяная компания»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8562AB">
              <w:rPr>
                <w:rFonts w:ascii="Arial" w:eastAsia="Calibri" w:hAnsi="Arial" w:cs="Arial"/>
                <w:sz w:val="24"/>
                <w:szCs w:val="24"/>
              </w:rPr>
              <w:t>Развитие энергетической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проекты создания инженерно-коммунальной инфраструктуры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2.4.2.80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ГП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жилищно-коммунального хозяйства и повышение энерго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эффективности Иркутской области»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Установка модульной котельной на п. Железнодорожный Янтальского МО.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2.4.2.81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Комплексное развитие системы коммунальной инфраструктуры на территории Ручейского муниципального обр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азования на период до 2032 года»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Строительство новой котельной в п. Ручей мощностью 2,0 Гкал/ч.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2.4.2.82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Развитие жилищно-коммунального хозяйства Верхнемарковского  муниципального образования Усть-Кутского муниципального района Иркутской области  на 2020-2032 гг.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Строительство новой котельной в п. Верхнемарково мощностью 10,0 Гкал/ч.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2.4.2.83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рамма ООО УК «Водоканал-Сервис»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Реконструкция напорного канализационного коллектора г. Усть-Кута.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2.4.2.84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рамма ООО УК «Водоканал-Сервис»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Реконструкция технологического оборудования комплекса объектов водоотведения г. Усть-Кута.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инженерно-коммунальной инфраструктуры.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2.4.2.85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рамма ООО УК «Водоканал-Сервис»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Реконструкция комплекса объектов водоснабжения г. Усть-Кута.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CE0059">
              <w:rPr>
                <w:rFonts w:ascii="Arial" w:hAnsi="Arial" w:cs="Arial"/>
                <w:color w:val="000000"/>
                <w:sz w:val="24"/>
                <w:szCs w:val="24"/>
              </w:rPr>
              <w:t>.4.2.86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Инвестиционная программа ООО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тские тепловые сети и котельные»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Реконструкция, модернизация объектов теплоснабжения в целях снижения уровня износа существующих объектов и (или) поставки энергии о разных источников в г. Усть-Куте.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2.4.2.87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47C25">
              <w:rPr>
                <w:rFonts w:ascii="Arial" w:hAnsi="Arial" w:cs="Arial"/>
              </w:rPr>
              <w:t>Строительство нового теплоисточника мощностью 140 Гкал/ч на ПСГ вместо котельных «Лена» и Центральная»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2.4.2.8</w:t>
            </w:r>
            <w:r w:rsidR="00CE005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7C25">
              <w:rPr>
                <w:rFonts w:ascii="Arial" w:eastAsia="Calibri" w:hAnsi="Arial" w:cs="Arial"/>
                <w:sz w:val="24"/>
                <w:szCs w:val="24"/>
              </w:rPr>
              <w:t>Дорожная карта по строительству объектов инфраструктуры, в т.ч. жилого комплекса, необходимых для реализации газохимического проекта ООО "Иркутская нефтяная компания", предусмотрено в Мастер-плане УКМО</w:t>
            </w:r>
            <w:r w:rsidR="000821A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A521E0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D47C25">
              <w:rPr>
                <w:rFonts w:ascii="Arial" w:hAnsi="Arial" w:cs="Arial"/>
              </w:rPr>
              <w:t>Котельная на биотопливе в районе п.</w:t>
            </w:r>
            <w:r>
              <w:rPr>
                <w:rFonts w:ascii="Arial" w:hAnsi="Arial" w:cs="Arial"/>
              </w:rPr>
              <w:t xml:space="preserve"> </w:t>
            </w:r>
            <w:r w:rsidRPr="00D47C25">
              <w:rPr>
                <w:rFonts w:ascii="Arial" w:hAnsi="Arial" w:cs="Arial"/>
              </w:rPr>
              <w:t xml:space="preserve">РЭБ </w:t>
            </w:r>
            <w:r>
              <w:rPr>
                <w:rFonts w:ascii="Arial" w:hAnsi="Arial" w:cs="Arial"/>
              </w:rPr>
              <w:t xml:space="preserve"> </w:t>
            </w:r>
            <w:r w:rsidRPr="00D47C25"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</w:rPr>
              <w:t xml:space="preserve"> </w:t>
            </w:r>
            <w:r w:rsidRPr="00D47C25">
              <w:rPr>
                <w:rFonts w:ascii="Arial" w:hAnsi="Arial" w:cs="Arial"/>
              </w:rPr>
              <w:t>Усть-Кут</w:t>
            </w:r>
            <w:r w:rsidR="00A521E0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2.4.2.89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980400">
              <w:rPr>
                <w:rFonts w:ascii="Arial" w:hAnsi="Arial" w:cs="Arial"/>
              </w:rPr>
              <w:t>Модернизация тепловых сетей протяженностью 1966 м, к. Холбос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rPr>
          <w:trHeight w:val="558"/>
        </w:trPr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980400">
              <w:rPr>
                <w:rFonts w:ascii="Arial" w:hAnsi="Arial" w:cs="Arial"/>
              </w:rPr>
              <w:t>Строительство газовой котельной п. Верхнемарково (с переносом котельного и вспомогательного оборудования из существующего теплоисточника)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rPr>
          <w:trHeight w:val="1319"/>
        </w:trPr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980400">
              <w:rPr>
                <w:rFonts w:ascii="Arial" w:hAnsi="Arial" w:cs="Arial"/>
              </w:rPr>
              <w:t>Реконструкция/строительство водоводов и трубопроводов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2.4.2.92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980400">
              <w:rPr>
                <w:rFonts w:ascii="Arial" w:hAnsi="Arial" w:cs="Arial"/>
              </w:rPr>
              <w:t>Реконструкция водозабора «Мельничный-Речники»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980400">
              <w:rPr>
                <w:rFonts w:ascii="Arial" w:hAnsi="Arial" w:cs="Arial"/>
              </w:rPr>
              <w:t>Реконструкция водозабора «РЭБ»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2.4.2.94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980400">
              <w:rPr>
                <w:rFonts w:ascii="Arial" w:hAnsi="Arial" w:cs="Arial"/>
              </w:rPr>
              <w:t>Реконструкция водозабора «Якурим»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2.4.2.95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администрации поселений,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6D690F">
              <w:rPr>
                <w:rFonts w:ascii="Arial" w:hAnsi="Arial" w:cs="Arial"/>
              </w:rPr>
              <w:t>Строительство водозаборов в поселениях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2.4.2.96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УКМО, администрации Верхнемарковского МО</w:t>
            </w:r>
            <w:r w:rsidR="000821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096EED">
              <w:rPr>
                <w:rFonts w:ascii="Arial" w:hAnsi="Arial" w:cs="Arial"/>
              </w:rPr>
              <w:t>Бурение скважин в с. Марково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2.4.2.97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096EED">
              <w:rPr>
                <w:rFonts w:ascii="Arial" w:hAnsi="Arial" w:cs="Arial"/>
              </w:rPr>
              <w:t>Реконструкция КОС "ЯГУ"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2.4.2.9</w:t>
            </w:r>
            <w:r w:rsidR="00CE005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3317B">
              <w:rPr>
                <w:rFonts w:ascii="Arial" w:hAnsi="Arial" w:cs="Arial"/>
              </w:rPr>
              <w:t>Реконструкция КНС-0 "Лена"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2.4.2.99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3317B">
              <w:rPr>
                <w:rFonts w:ascii="Arial" w:hAnsi="Arial" w:cs="Arial"/>
              </w:rPr>
              <w:t>Реконструкция канализационных сетей и коллекторов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352EF">
              <w:rPr>
                <w:rFonts w:ascii="Arial" w:hAnsi="Arial" w:cs="Arial"/>
              </w:rPr>
              <w:t>Реконструкция КОС "Якурим"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Проект Администрации МО «город Усть-Кут», 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352EF">
              <w:rPr>
                <w:rFonts w:ascii="Arial" w:hAnsi="Arial" w:cs="Arial"/>
              </w:rPr>
              <w:t>Строительство новых КОС в районе старого мазутного хозяйства котельной "РЭБ"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администрация Звездинского МО,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C45E2A">
              <w:rPr>
                <w:rFonts w:ascii="Arial" w:hAnsi="Arial" w:cs="Arial"/>
              </w:rPr>
              <w:t>Строительство модульной станции биологической очистки п. Звездный 150 м3/</w:t>
            </w:r>
            <w:proofErr w:type="spellStart"/>
            <w:r w:rsidRPr="00C45E2A">
              <w:rPr>
                <w:rFonts w:ascii="Arial" w:hAnsi="Arial" w:cs="Arial"/>
              </w:rPr>
              <w:t>сут</w:t>
            </w:r>
            <w:proofErr w:type="spellEnd"/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администрация Янтальского МО,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37FF9">
              <w:rPr>
                <w:rFonts w:ascii="Arial" w:hAnsi="Arial" w:cs="Arial"/>
              </w:rPr>
              <w:t>Строительство КОС п. Янталь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2.4.2.104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администрация Верхнемарковского МО,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0821A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9D6E94">
              <w:rPr>
                <w:rFonts w:ascii="Arial" w:hAnsi="Arial" w:cs="Arial"/>
              </w:rPr>
              <w:t>Строительство модульной станции биологической очистки п. Верхнемарково 150 м3/</w:t>
            </w:r>
            <w:proofErr w:type="spellStart"/>
            <w:r w:rsidRPr="009D6E94">
              <w:rPr>
                <w:rFonts w:ascii="Arial" w:hAnsi="Arial" w:cs="Arial"/>
              </w:rPr>
              <w:t>сут</w:t>
            </w:r>
            <w:proofErr w:type="spellEnd"/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2.4.2.105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администрация Нийского МО,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E553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680B4C">
              <w:rPr>
                <w:rFonts w:ascii="Arial" w:hAnsi="Arial" w:cs="Arial"/>
              </w:rPr>
              <w:t>Строительство модульной станции биологической очистки с. Ния 300 м3/</w:t>
            </w:r>
            <w:proofErr w:type="spellStart"/>
            <w:r w:rsidRPr="00680B4C">
              <w:rPr>
                <w:rFonts w:ascii="Arial" w:hAnsi="Arial" w:cs="Arial"/>
              </w:rPr>
              <w:t>сут</w:t>
            </w:r>
            <w:proofErr w:type="spellEnd"/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2.4.2.106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УКМО, администрация Подымахинское МО,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E553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973823">
              <w:rPr>
                <w:rFonts w:ascii="Arial" w:hAnsi="Arial" w:cs="Arial"/>
              </w:rPr>
              <w:t>Строительство КОС п. Казарки 200 м3/</w:t>
            </w:r>
            <w:proofErr w:type="spellStart"/>
            <w:r w:rsidRPr="00973823">
              <w:rPr>
                <w:rFonts w:ascii="Arial" w:hAnsi="Arial" w:cs="Arial"/>
              </w:rPr>
              <w:t>сут</w:t>
            </w:r>
            <w:proofErr w:type="spellEnd"/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2.4.2.107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</w:t>
            </w:r>
            <w:r w:rsidR="00E5535F">
              <w:rPr>
                <w:rFonts w:ascii="Arial" w:hAnsi="Arial" w:cs="Arial"/>
                <w:sz w:val="24"/>
                <w:szCs w:val="24"/>
              </w:rPr>
              <w:t>ия УКМО, администрация Ручейского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МО,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E553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3725B">
              <w:rPr>
                <w:rFonts w:ascii="Arial" w:hAnsi="Arial" w:cs="Arial"/>
              </w:rPr>
              <w:t>Модернизация КОС п. Ручей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2.4.2.108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МО «город Усть-Кут», </w:t>
            </w:r>
            <w:r w:rsidRPr="008B18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предусмотрено в Мастер-плане УКМО</w:t>
            </w:r>
            <w:r w:rsidR="00E553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3725B">
              <w:rPr>
                <w:rFonts w:ascii="Arial" w:hAnsi="Arial" w:cs="Arial"/>
              </w:rPr>
              <w:t>Строительство КОС "Карпово" мощностью 600 м3/</w:t>
            </w:r>
            <w:proofErr w:type="spellStart"/>
            <w:r w:rsidRPr="00D3725B">
              <w:rPr>
                <w:rFonts w:ascii="Arial" w:hAnsi="Arial" w:cs="Arial"/>
              </w:rPr>
              <w:t>сут</w:t>
            </w:r>
            <w:proofErr w:type="spellEnd"/>
            <w:r w:rsidR="00C42D21">
              <w:rPr>
                <w:rFonts w:ascii="Arial" w:hAnsi="Arial" w:cs="Arial"/>
              </w:rPr>
              <w:t>.</w:t>
            </w:r>
            <w:r w:rsidRPr="00D372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2.4.2.109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116351">
              <w:rPr>
                <w:rFonts w:ascii="Arial" w:hAnsi="Arial" w:cs="Arial"/>
                <w:sz w:val="24"/>
                <w:szCs w:val="24"/>
              </w:rPr>
              <w:t xml:space="preserve">Программа развития газоснабжения и газификации Иркутской области на период 2021 - 2025 годов (ПАО "Газпром", Правительство Иркутской </w:t>
            </w:r>
            <w:r>
              <w:rPr>
                <w:rFonts w:ascii="Arial" w:hAnsi="Arial" w:cs="Arial"/>
                <w:sz w:val="24"/>
                <w:szCs w:val="24"/>
              </w:rPr>
              <w:t>области), предусмотрено в Мастер</w:t>
            </w:r>
            <w:r w:rsidRPr="00116351">
              <w:rPr>
                <w:rFonts w:ascii="Arial" w:hAnsi="Arial" w:cs="Arial"/>
                <w:sz w:val="24"/>
                <w:szCs w:val="24"/>
              </w:rPr>
              <w:t>-плане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3725B">
              <w:rPr>
                <w:rFonts w:ascii="Arial" w:hAnsi="Arial" w:cs="Arial"/>
              </w:rPr>
              <w:t>Строительство газораспределительной станции Усть-Кут до 50000 м3/ч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A74EB5">
              <w:rPr>
                <w:rFonts w:ascii="Arial" w:hAnsi="Arial" w:cs="Arial"/>
              </w:rPr>
              <w:t xml:space="preserve">Программа развития газоснабжения и газификации Иркутской области на период 2021 - 2025 годов (ПАО </w:t>
            </w:r>
            <w:r w:rsidRPr="00A74EB5">
              <w:rPr>
                <w:rFonts w:ascii="Arial" w:hAnsi="Arial" w:cs="Arial"/>
              </w:rPr>
              <w:lastRenderedPageBreak/>
              <w:t>"Газпром", Правительство Иркутской обла</w:t>
            </w:r>
            <w:r>
              <w:rPr>
                <w:rFonts w:ascii="Arial" w:hAnsi="Arial" w:cs="Arial"/>
              </w:rPr>
              <w:t>сти), предусмотрено в Мастер</w:t>
            </w:r>
            <w:r w:rsidRPr="00A74EB5">
              <w:rPr>
                <w:rFonts w:ascii="Arial" w:hAnsi="Arial" w:cs="Arial"/>
              </w:rPr>
              <w:t>-плане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A74EB5">
              <w:rPr>
                <w:rFonts w:ascii="Arial" w:hAnsi="Arial" w:cs="Arial"/>
              </w:rPr>
              <w:lastRenderedPageBreak/>
              <w:t>Строительство распределительных газопроводов высокого давления от Усть-Кутской ГРС до точки подключения к нему ГРС, 33 км</w:t>
            </w:r>
            <w:r w:rsidR="00C42D21">
              <w:rPr>
                <w:rFonts w:ascii="Arial" w:hAnsi="Arial" w:cs="Arial"/>
              </w:rPr>
              <w:t>.</w:t>
            </w:r>
            <w:r w:rsidRPr="00A74E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2.4.2.111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A74EB5">
              <w:rPr>
                <w:rFonts w:ascii="Arial" w:hAnsi="Arial" w:cs="Arial"/>
                <w:sz w:val="24"/>
                <w:szCs w:val="24"/>
              </w:rPr>
              <w:t xml:space="preserve">Программа развития газоснабжения и газификации Иркутской области на период 2021 - 2025 годов (ПАО "Газпром", Правительство Иркутской </w:t>
            </w:r>
            <w:r>
              <w:rPr>
                <w:rFonts w:ascii="Arial" w:hAnsi="Arial" w:cs="Arial"/>
                <w:sz w:val="24"/>
                <w:szCs w:val="24"/>
              </w:rPr>
              <w:t>области), предусмотрено в Мастер</w:t>
            </w:r>
            <w:r w:rsidRPr="00A74EB5">
              <w:rPr>
                <w:rFonts w:ascii="Arial" w:hAnsi="Arial" w:cs="Arial"/>
                <w:sz w:val="24"/>
                <w:szCs w:val="24"/>
              </w:rPr>
              <w:t>-плане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A74EB5">
              <w:rPr>
                <w:rFonts w:ascii="Arial" w:hAnsi="Arial" w:cs="Arial"/>
              </w:rPr>
              <w:t>Строительство пунктов редуцирования газа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«ИНК», Администрация УКМО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E62E44">
              <w:rPr>
                <w:rFonts w:ascii="Arial" w:hAnsi="Arial" w:cs="Arial"/>
              </w:rPr>
              <w:t>Газопровод ООО "ИНК" с присоединением  перспективной котельной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0C5FCD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0C5FCD">
              <w:rPr>
                <w:rFonts w:ascii="Arial" w:hAnsi="Arial" w:cs="Arial"/>
              </w:rPr>
              <w:t>Объект обработки, утилизации и размещения отходов (Строительство полигона ТКО в Усть-Кутском районе).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2.4.2.114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УКМО, администрация МО «город Усть-Кут, администрации городских и сельских поселений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7E6484">
              <w:rPr>
                <w:rFonts w:ascii="Arial" w:hAnsi="Arial" w:cs="Arial"/>
              </w:rPr>
              <w:t>Обустройство площадок ТКО (63 площадки)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t>Развитие инжене</w:t>
            </w:r>
            <w:r>
              <w:rPr>
                <w:rFonts w:ascii="Arial" w:eastAsia="Calibri" w:hAnsi="Arial" w:cs="Arial"/>
                <w:sz w:val="24"/>
                <w:szCs w:val="24"/>
              </w:rPr>
              <w:t>рно-коммунальной инфраструктуры</w:t>
            </w:r>
            <w:r w:rsidR="00C42D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3371E7" w:rsidRDefault="00996104" w:rsidP="00996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1E7">
              <w:rPr>
                <w:rFonts w:ascii="Arial" w:hAnsi="Arial" w:cs="Arial"/>
                <w:b/>
                <w:sz w:val="24"/>
                <w:szCs w:val="24"/>
              </w:rPr>
              <w:t>проекты социальной инфраструктуры, в т.ч.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3371E7" w:rsidRDefault="00996104" w:rsidP="00996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1E7">
              <w:rPr>
                <w:rFonts w:ascii="Arial" w:hAnsi="Arial" w:cs="Arial"/>
                <w:b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2.4.2.115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4F2B11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Строительство физкультурно-оздоровительного комплекса открытого типа  (ФОКОТ) (завершенное мероприятие)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2.4.2.116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4F2B11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Реконструкция спортзала Водник в г. Усть-Куте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2.4.2.117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4F2B11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Капитальный ремонт стадиона Водник в г. Усть-Куте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2.4.2.118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4F2B11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Строительство  многофункционального спортивного комплекса в г. Усть-Куте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2.4.2.119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Дорожная карта по строительству объектов инфраструктуры, в т.ч. жилого комплекса, необходимых для реализации газохимического проекта ООО "Иркутская нефтяная компания", предусмотрено в Мастер-плане УКМО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Строительство объекта:</w:t>
            </w:r>
            <w:r w:rsidR="00C42D21">
              <w:rPr>
                <w:rFonts w:ascii="Arial" w:hAnsi="Arial" w:cs="Arial"/>
              </w:rPr>
              <w:t xml:space="preserve"> "ФОК "Атлант" со стадионом на 200</w:t>
            </w:r>
            <w:r w:rsidRPr="003371E7">
              <w:rPr>
                <w:rFonts w:ascii="Arial" w:hAnsi="Arial" w:cs="Arial"/>
              </w:rPr>
              <w:t xml:space="preserve"> посещений в сутки в РЭБ"  (в стадии проектирования в рамках строительства микрорайона ИНК).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CE0059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2.4.2.120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УКМО (</w:t>
            </w:r>
            <w:r w:rsidRPr="003371E7">
              <w:rPr>
                <w:rFonts w:ascii="Arial" w:hAnsi="Arial" w:cs="Arial"/>
                <w:sz w:val="24"/>
                <w:szCs w:val="24"/>
              </w:rPr>
              <w:t>предусмотрено в Мастер-плане УКМО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Реконструкция ФОКОТ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2.4.2.121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371E7">
              <w:rPr>
                <w:rFonts w:ascii="Arial" w:hAnsi="Arial" w:cs="Arial"/>
              </w:rPr>
              <w:t>Расширение территории СДЦ "Нефтяник" за счет неразграниченной территории перед ул. Нефтяников и ЗУ №38:18:060101:1029 с обустройством плоскостных спортивных сооружений (многофункциональные)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2.4.2.122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5533F9">
              <w:rPr>
                <w:rFonts w:ascii="Arial" w:hAnsi="Arial" w:cs="Arial"/>
              </w:rPr>
              <w:t>Капитальный ремонт хоккейной коробки в МКР Лена / Бетонный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655144">
              <w:rPr>
                <w:rFonts w:ascii="Arial" w:hAnsi="Arial" w:cs="Arial"/>
                <w:color w:val="000000"/>
                <w:sz w:val="24"/>
                <w:szCs w:val="24"/>
              </w:rPr>
              <w:t>2.4.2</w:t>
            </w:r>
            <w:r w:rsidR="00CE0059">
              <w:rPr>
                <w:rFonts w:ascii="Arial" w:hAnsi="Arial" w:cs="Arial"/>
                <w:color w:val="000000"/>
                <w:sz w:val="24"/>
                <w:szCs w:val="24"/>
              </w:rPr>
              <w:t>.123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02FF">
              <w:rPr>
                <w:rFonts w:ascii="Arial" w:hAnsi="Arial" w:cs="Arial"/>
              </w:rPr>
              <w:t>Строительство крытого катка на ул. Пушкина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2.4.2.124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02FF">
              <w:rPr>
                <w:rFonts w:ascii="Arial" w:hAnsi="Arial" w:cs="Arial"/>
              </w:rPr>
              <w:t>Реконструкция спортивной площадки в п. Верхнемарково 510 м2 (стадион 8,5к/м2, двор 10-14м2, оценка 10 тыс/м2)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2.4.2.125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02FF">
              <w:rPr>
                <w:rFonts w:ascii="Arial" w:hAnsi="Arial" w:cs="Arial"/>
              </w:rPr>
              <w:t>Благоустройство спортивной площадки (около Р-10)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 w:rsidRPr="002A23E1">
              <w:rPr>
                <w:rFonts w:ascii="Arial" w:hAnsi="Arial" w:cs="Arial"/>
                <w:color w:val="000000"/>
                <w:sz w:val="24"/>
                <w:szCs w:val="24"/>
              </w:rPr>
              <w:t>2.4.2.</w:t>
            </w:r>
            <w:r w:rsidR="00CE0059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02FF">
              <w:rPr>
                <w:rFonts w:ascii="Arial" w:hAnsi="Arial" w:cs="Arial"/>
              </w:rPr>
              <w:t>Благоустройство спортивной площадки (около Р-13)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2.4.2.127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02FF">
              <w:rPr>
                <w:rFonts w:ascii="Arial" w:hAnsi="Arial" w:cs="Arial"/>
              </w:rPr>
              <w:t>Благоустройство спортивной площадки (МКР Карпово)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996104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2.4.2.12</w:t>
            </w:r>
            <w:r w:rsidR="00CE005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6308E6">
              <w:rPr>
                <w:rFonts w:ascii="Arial" w:hAnsi="Arial" w:cs="Arial"/>
              </w:rPr>
              <w:t>Благоустройство спортивной площадки</w:t>
            </w:r>
            <w:r>
              <w:rPr>
                <w:rFonts w:ascii="Arial" w:hAnsi="Arial" w:cs="Arial"/>
              </w:rPr>
              <w:t xml:space="preserve"> 1</w:t>
            </w:r>
            <w:r w:rsidRPr="006308E6">
              <w:rPr>
                <w:rFonts w:ascii="Arial" w:hAnsi="Arial" w:cs="Arial"/>
              </w:rPr>
              <w:t xml:space="preserve"> (МКР Старый У</w:t>
            </w:r>
            <w:r>
              <w:rPr>
                <w:rFonts w:ascii="Arial" w:hAnsi="Arial" w:cs="Arial"/>
              </w:rPr>
              <w:t>с</w:t>
            </w:r>
            <w:r w:rsidRPr="006308E6">
              <w:rPr>
                <w:rFonts w:ascii="Arial" w:hAnsi="Arial" w:cs="Arial"/>
              </w:rPr>
              <w:t>ть-Кут)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CE0059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2.4.2.12</w:t>
            </w:r>
            <w:r w:rsidR="00036A2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C42D21" w:rsidRDefault="00996104" w:rsidP="00996104">
            <w:pPr>
              <w:rPr>
                <w:sz w:val="24"/>
                <w:szCs w:val="24"/>
              </w:rPr>
            </w:pPr>
            <w:r w:rsidRPr="00C42D21">
              <w:rPr>
                <w:rFonts w:ascii="Arial" w:hAnsi="Arial" w:cs="Arial"/>
                <w:sz w:val="24"/>
                <w:szCs w:val="24"/>
              </w:rPr>
              <w:t>Благоустройство спортивной площадки 2 (МКР Старый Усть-Кут)</w:t>
            </w:r>
            <w:r w:rsidR="00C42D21" w:rsidRP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2.4.2.130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C42D21" w:rsidRDefault="00996104" w:rsidP="00996104">
            <w:pPr>
              <w:rPr>
                <w:sz w:val="24"/>
                <w:szCs w:val="24"/>
              </w:rPr>
            </w:pPr>
            <w:r w:rsidRPr="00C42D21">
              <w:rPr>
                <w:rFonts w:ascii="Arial" w:hAnsi="Arial" w:cs="Arial"/>
                <w:sz w:val="24"/>
                <w:szCs w:val="24"/>
              </w:rPr>
              <w:t>Благоустройство спортивной площадки 3 (МКР Старый Усть-Кут)</w:t>
            </w:r>
            <w:r w:rsidR="00C42D21" w:rsidRPr="00C42D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2.4.2.131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84C24">
              <w:rPr>
                <w:rFonts w:ascii="Arial" w:hAnsi="Arial" w:cs="Arial"/>
              </w:rPr>
              <w:t>Благоустройство спортивной площадки (МКР Холбос)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8721F2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C917A2">
              <w:rPr>
                <w:rFonts w:ascii="Arial" w:hAnsi="Arial" w:cs="Arial"/>
              </w:rPr>
              <w:t>Благоустройство спортивной площадки (МКР Речники)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2.4.2.133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F90681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C917A2">
              <w:rPr>
                <w:rFonts w:ascii="Arial" w:hAnsi="Arial" w:cs="Arial"/>
              </w:rPr>
              <w:t>Благоустройство спортивной площадки</w:t>
            </w:r>
            <w:r>
              <w:rPr>
                <w:rFonts w:ascii="Arial" w:hAnsi="Arial" w:cs="Arial"/>
              </w:rPr>
              <w:t xml:space="preserve"> 1</w:t>
            </w:r>
            <w:r w:rsidRPr="00C917A2">
              <w:rPr>
                <w:rFonts w:ascii="Arial" w:hAnsi="Arial" w:cs="Arial"/>
              </w:rPr>
              <w:t xml:space="preserve"> (МКР Бирюсинка)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2.4.2.134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F90681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C917A2">
              <w:rPr>
                <w:rFonts w:ascii="Arial" w:hAnsi="Arial" w:cs="Arial"/>
              </w:rPr>
              <w:t>Благоустройство спортивной площадки</w:t>
            </w:r>
            <w:r>
              <w:rPr>
                <w:rFonts w:ascii="Arial" w:hAnsi="Arial" w:cs="Arial"/>
              </w:rPr>
              <w:t xml:space="preserve"> 2</w:t>
            </w:r>
            <w:r w:rsidRPr="00C917A2">
              <w:rPr>
                <w:rFonts w:ascii="Arial" w:hAnsi="Arial" w:cs="Arial"/>
              </w:rPr>
              <w:t xml:space="preserve"> (МКР Бирюсинка)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2.4.2.135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Мехколонна)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2.4.2.136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Мостоотряд)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2.4.2.137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Старая РЭБ)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2.4.2.138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Речники-2)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2.4.2.139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Мельничный ручей)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Закута)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2.4.2.141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Мостоотряд)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2.4.2.142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418A5">
              <w:rPr>
                <w:rFonts w:ascii="Arial" w:hAnsi="Arial" w:cs="Arial"/>
              </w:rPr>
              <w:t>Благоустройство спортивной площадки (МКР Новая РЭБ)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3371E7">
              <w:rPr>
                <w:rFonts w:ascii="Arial" w:hAnsi="Arial" w:cs="Arial"/>
                <w:sz w:val="24"/>
                <w:szCs w:val="24"/>
              </w:rPr>
              <w:t>Развитие физиче</w:t>
            </w:r>
            <w:r>
              <w:rPr>
                <w:rFonts w:ascii="Arial" w:hAnsi="Arial" w:cs="Arial"/>
                <w:sz w:val="24"/>
                <w:szCs w:val="24"/>
              </w:rPr>
              <w:t>ской культуры и спорта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tabs>
                <w:tab w:val="left" w:pos="48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объекты культуры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2.4.2.143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193434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Благоустройство лагеря "Рассвет" в г. Усть-Куте -  демонтаж существующих зданий и монтаж модульных зданий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2.4.2.144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193434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Снос аварийного объекта с посадкой нового - клуб с библиотекой (культурно-библиотечный центр) с увеличением вместимости до 120 мест (ДК "Геолог"  в г. Усть-Куте)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2.4.2.145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D4011B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Строительство объекта: "Многофункциональный центр (Дом культуры) "Ленский" на 400 мест в РЭБ" (в стадии проектирования в рамках строительства микрорайона ИНК)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2.4.2.146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D4011B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Строительство дома культуры клубного типа на 300 мест на ул. Зверева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2.4.2.147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D4011B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Строительство дома культуры клубного типа на 300 мест с библиотекой (взамен ГКБЦ Филиал №2) на ул. Нефтяников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2.4.2.148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B004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Капитальный ремонт культурно-досугового центра в п. Верхнемарково взамен приспособленного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2.4.2.149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B004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Капитальный ремонт или строительство культурно-досугового центра в п. Ручей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B004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Капитальный ремонт  культурно-досугового центра в п. Казарки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2.4.2.151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4B004A">
              <w:rPr>
                <w:rFonts w:ascii="Arial" w:hAnsi="Arial" w:cs="Arial"/>
                <w:sz w:val="24"/>
                <w:szCs w:val="24"/>
              </w:rPr>
              <w:t>Администрация УКМО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D5305F">
              <w:rPr>
                <w:rFonts w:ascii="Arial" w:hAnsi="Arial" w:cs="Arial"/>
              </w:rPr>
              <w:t>Модернизация существующих объектов под молодежные центры (</w:t>
            </w:r>
            <w:r w:rsidR="00581ECB">
              <w:rPr>
                <w:rFonts w:ascii="Arial" w:hAnsi="Arial" w:cs="Arial"/>
              </w:rPr>
              <w:t>ул. Пролетарская</w:t>
            </w:r>
            <w:r w:rsidRPr="00D5305F">
              <w:rPr>
                <w:rFonts w:ascii="Arial" w:hAnsi="Arial" w:cs="Arial"/>
              </w:rPr>
              <w:t>, ул. Новая 20)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культуры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D5305F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5305F">
              <w:rPr>
                <w:rFonts w:ascii="Arial" w:eastAsia="Calibri" w:hAnsi="Arial" w:cs="Arial"/>
                <w:b/>
                <w:sz w:val="24"/>
                <w:szCs w:val="24"/>
              </w:rPr>
              <w:t>объекты образования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2.4.2.152</w:t>
            </w:r>
          </w:p>
        </w:tc>
        <w:tc>
          <w:tcPr>
            <w:tcW w:w="3544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</w:t>
            </w:r>
            <w:r>
              <w:rPr>
                <w:rFonts w:ascii="Arial" w:hAnsi="Arial" w:cs="Arial"/>
                <w:sz w:val="24"/>
                <w:szCs w:val="24"/>
              </w:rPr>
              <w:t>, УО</w:t>
            </w:r>
            <w:r w:rsidRPr="006D22AA">
              <w:rPr>
                <w:rFonts w:ascii="Arial" w:hAnsi="Arial" w:cs="Arial"/>
                <w:sz w:val="24"/>
                <w:szCs w:val="24"/>
              </w:rPr>
              <w:t xml:space="preserve">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E1136">
              <w:rPr>
                <w:rFonts w:ascii="Arial" w:hAnsi="Arial" w:cs="Arial"/>
              </w:rPr>
              <w:t>Капитальный ремонт здания с благоустройством прилегающей территории Муниципального дошкольного образовательного учреждения Центр развития ребенка Детский сад № 46 Усть-Кутского муниципального образования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дошкольного образования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2.4.2.153</w:t>
            </w:r>
          </w:p>
        </w:tc>
        <w:tc>
          <w:tcPr>
            <w:tcW w:w="3544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</w:t>
            </w:r>
            <w:r>
              <w:rPr>
                <w:rFonts w:ascii="Arial" w:hAnsi="Arial" w:cs="Arial"/>
                <w:sz w:val="24"/>
                <w:szCs w:val="24"/>
              </w:rPr>
              <w:t>, УО</w:t>
            </w:r>
            <w:r w:rsidRPr="006D22AA">
              <w:rPr>
                <w:rFonts w:ascii="Arial" w:hAnsi="Arial" w:cs="Arial"/>
                <w:sz w:val="24"/>
                <w:szCs w:val="24"/>
              </w:rPr>
              <w:t xml:space="preserve">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831DBD">
              <w:rPr>
                <w:rFonts w:ascii="Arial" w:hAnsi="Arial" w:cs="Arial"/>
              </w:rPr>
              <w:t>Капитальный ремонт здания Муниципального бюджетного учреждения дополнительного образования Центра дополнительного образования Усть-Кутского муниципального образования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дополнительного образования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2.4.2.154</w:t>
            </w:r>
          </w:p>
        </w:tc>
        <w:tc>
          <w:tcPr>
            <w:tcW w:w="3544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22AA">
              <w:rPr>
                <w:rFonts w:ascii="Arial" w:hAnsi="Arial" w:cs="Arial"/>
                <w:sz w:val="24"/>
                <w:szCs w:val="24"/>
              </w:rPr>
              <w:t>Администрация УКМО</w:t>
            </w:r>
            <w:r>
              <w:rPr>
                <w:rFonts w:ascii="Arial" w:hAnsi="Arial" w:cs="Arial"/>
                <w:sz w:val="24"/>
                <w:szCs w:val="24"/>
              </w:rPr>
              <w:t>, УО</w:t>
            </w:r>
            <w:r w:rsidRPr="006D22AA">
              <w:rPr>
                <w:rFonts w:ascii="Arial" w:hAnsi="Arial" w:cs="Arial"/>
                <w:sz w:val="24"/>
                <w:szCs w:val="24"/>
              </w:rPr>
              <w:t xml:space="preserve">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9D2DC2">
              <w:rPr>
                <w:rFonts w:ascii="Arial" w:hAnsi="Arial" w:cs="Arial"/>
              </w:rPr>
              <w:t>Приспособление бывшего здания Лицея УКМО под филиал ЦДО (2 этаж) и школу социальной адаптации "Невозможное возможно" (1 этаж)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дополнительного образования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2.4.2.155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F11D4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9D2DC2">
              <w:rPr>
                <w:rFonts w:ascii="Arial" w:hAnsi="Arial" w:cs="Arial"/>
              </w:rPr>
              <w:t xml:space="preserve">Капитальный ремонт здания с благоустройством </w:t>
            </w:r>
            <w:r>
              <w:rPr>
                <w:rFonts w:ascii="Arial" w:hAnsi="Arial" w:cs="Arial"/>
              </w:rPr>
              <w:t xml:space="preserve">прилегающей территории </w:t>
            </w:r>
            <w:r w:rsidRPr="009D2DC2">
              <w:rPr>
                <w:rFonts w:ascii="Arial" w:hAnsi="Arial" w:cs="Arial"/>
              </w:rPr>
              <w:t>МКДОУ ДС комбинированного вида № 41 У</w:t>
            </w:r>
            <w:r>
              <w:rPr>
                <w:rFonts w:ascii="Arial" w:hAnsi="Arial" w:cs="Arial"/>
              </w:rPr>
              <w:t xml:space="preserve">КМО Иркутская область, г.  Усть–Кут, </w:t>
            </w:r>
            <w:r w:rsidRPr="009D2DC2">
              <w:rPr>
                <w:rFonts w:ascii="Arial" w:hAnsi="Arial" w:cs="Arial"/>
              </w:rPr>
              <w:t>ул.  Кирова, д.40 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дошкольного образования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F11D4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9D2DC2">
              <w:rPr>
                <w:rFonts w:ascii="Arial" w:hAnsi="Arial" w:cs="Arial"/>
              </w:rPr>
              <w:t>Перемещение Лицея</w:t>
            </w:r>
            <w:r>
              <w:rPr>
                <w:rFonts w:ascii="Arial" w:hAnsi="Arial" w:cs="Arial"/>
              </w:rPr>
              <w:t xml:space="preserve"> УКМО</w:t>
            </w:r>
            <w:r w:rsidRPr="009D2DC2">
              <w:rPr>
                <w:rFonts w:ascii="Arial" w:hAnsi="Arial" w:cs="Arial"/>
              </w:rPr>
              <w:t xml:space="preserve"> в здание по адресу г. Усть-Кут, ул. Речников 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2.4.2.157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F11D4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Капитальный ремонт здания с благоустройством прилегающей территории МОУ СОШ № 1 УКМО Иркутская область, г. Усть-Кут, ул. Советская, 93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2.4.2.158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4F11D4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Капитальный ремонт МОУ С</w:t>
            </w:r>
            <w:r>
              <w:rPr>
                <w:rFonts w:ascii="Arial" w:hAnsi="Arial" w:cs="Arial"/>
              </w:rPr>
              <w:t>ОШ № 2 - корпуса Литера А2, корп</w:t>
            </w:r>
            <w:r w:rsidRPr="00D724D1">
              <w:rPr>
                <w:rFonts w:ascii="Arial" w:hAnsi="Arial" w:cs="Arial"/>
              </w:rPr>
              <w:t>уса литера А1 запланирован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2.4.2.159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4616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Благоустройство спортивного ядра МОУ СОШ № 3</w:t>
            </w:r>
            <w:r>
              <w:rPr>
                <w:rFonts w:ascii="Arial" w:hAnsi="Arial" w:cs="Arial"/>
              </w:rPr>
              <w:t xml:space="preserve"> УКМО</w:t>
            </w:r>
            <w:r w:rsidRPr="00D724D1">
              <w:rPr>
                <w:rFonts w:ascii="Arial" w:hAnsi="Arial" w:cs="Arial"/>
              </w:rPr>
              <w:t xml:space="preserve"> (по аналогии МОУ СОШ №</w:t>
            </w:r>
            <w:r>
              <w:rPr>
                <w:rFonts w:ascii="Arial" w:hAnsi="Arial" w:cs="Arial"/>
              </w:rPr>
              <w:t xml:space="preserve"> </w:t>
            </w:r>
            <w:r w:rsidRPr="00D724D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УКМО</w:t>
            </w:r>
            <w:r w:rsidRPr="00D724D1">
              <w:rPr>
                <w:rFonts w:ascii="Arial" w:hAnsi="Arial" w:cs="Arial"/>
              </w:rPr>
              <w:t>) с обеспечением доступа горожан во внеучебное время и включением спортивного ядра в перечень открытых плоскостных сооружений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4616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Капитальный ремонт помещений и внутренних инженерных сетей в столовой и пищеблоке МОУ СОШ № 4 УКМО, расположенного по адресу: Россия, 666780, Иркутская область, г. Усть-Кут, ул. Речников, 40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2.4.2.161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4616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Капитальный ремонт здания с благоустройством прилегающей территории МОУ СОШ № 5 УКМО Иркутская область, г. Усть-Кут, ул. Нефтяников, 12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2.4.2.162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785272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Благоустройство территории в рамках модернизации школьных систем  + капитальный ремонт наружного освещения МОУ СОШ № 6</w:t>
            </w:r>
            <w:r>
              <w:rPr>
                <w:rFonts w:ascii="Arial" w:hAnsi="Arial" w:cs="Arial"/>
              </w:rPr>
              <w:t xml:space="preserve"> УКМО.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2.4.2.163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785272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Благоустройство прилегающей территории МОУ СОШ № 8</w:t>
            </w:r>
            <w:r>
              <w:rPr>
                <w:rFonts w:ascii="Arial" w:hAnsi="Arial" w:cs="Arial"/>
              </w:rPr>
              <w:t xml:space="preserve"> УКМО</w:t>
            </w:r>
            <w:r w:rsidRPr="00D724D1">
              <w:rPr>
                <w:rFonts w:ascii="Arial" w:hAnsi="Arial" w:cs="Arial"/>
              </w:rPr>
              <w:t xml:space="preserve"> - спортивное ядро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2.4.2.164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785272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Капитальный ремонт  здания муниципального общеобразовательного учреждения средняя общеобразовательная школа п. Верхнемарково Усть-Кутского муниципального образования Иркутской области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2.4.2.165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785272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724D1">
              <w:rPr>
                <w:rFonts w:ascii="Arial" w:hAnsi="Arial" w:cs="Arial"/>
              </w:rPr>
              <w:t>Капитальный ремонт  здания с благоустройством  прилегающей территории МОУ СОШ с. Ния УКМО, расположенного по адресу: Иркутская область, Усть-Кутский район, п. Ния, ул. Тбилисская, 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284A7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E83B0F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>Капитальный ремонт здания с благоустройством прилегающей территории МОУ СОШ п. Звездный УКМО»,</w:t>
            </w:r>
          </w:p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 xml:space="preserve">расположенного по </w:t>
            </w:r>
            <w:r>
              <w:rPr>
                <w:rFonts w:ascii="Arial" w:hAnsi="Arial" w:cs="Arial"/>
              </w:rPr>
              <w:t>адресу: Иркутская область, Усть–</w:t>
            </w:r>
            <w:r w:rsidRPr="00E83B0F">
              <w:rPr>
                <w:rFonts w:ascii="Arial" w:hAnsi="Arial" w:cs="Arial"/>
              </w:rPr>
              <w:t xml:space="preserve">Кутский район, </w:t>
            </w:r>
            <w:proofErr w:type="spellStart"/>
            <w:r w:rsidRPr="00E83B0F">
              <w:rPr>
                <w:rFonts w:ascii="Arial" w:hAnsi="Arial" w:cs="Arial"/>
              </w:rPr>
              <w:t>р.п</w:t>
            </w:r>
            <w:proofErr w:type="spellEnd"/>
            <w:r w:rsidRPr="00E83B0F">
              <w:rPr>
                <w:rFonts w:ascii="Arial" w:hAnsi="Arial" w:cs="Arial"/>
              </w:rPr>
              <w:t>. Звездный, ул. Горбунова, 7«б»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2.4.2.167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284A7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 xml:space="preserve">Капитальный ремонт здания с благоустройством  прилегающей территории  МОУ СОШ п. Янталь УКМО», расположенного по адресу: Иркутская область, Усть-Кутский р-он, </w:t>
            </w:r>
            <w:proofErr w:type="spellStart"/>
            <w:r w:rsidRPr="00E83B0F">
              <w:rPr>
                <w:rFonts w:ascii="Arial" w:hAnsi="Arial" w:cs="Arial"/>
              </w:rPr>
              <w:t>р.п</w:t>
            </w:r>
            <w:proofErr w:type="spellEnd"/>
            <w:r w:rsidRPr="00E83B0F">
              <w:rPr>
                <w:rFonts w:ascii="Arial" w:hAnsi="Arial" w:cs="Arial"/>
              </w:rPr>
              <w:t>. Янталь, ул. Еловая, 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2.4.2.168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284A7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>Капитальный ремонт периметрального ограждения МОУ СОШ с. Подымахино УКМО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2.4.2.169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542AD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>Строительство объекта: "Детский сад "Сибирячок" на "90 мест в г. Усть-Куте", мкрн РЭБ (в стадии проектирования в рамках строительства микрорайона ИНК)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2.4.2.170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542AD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>Строительство объекта: "Детский сад "Сибирских пе</w:t>
            </w:r>
            <w:r>
              <w:rPr>
                <w:rFonts w:ascii="Arial" w:hAnsi="Arial" w:cs="Arial"/>
              </w:rPr>
              <w:t>рвопроходцев" с бассейном на 150</w:t>
            </w:r>
            <w:r w:rsidRPr="00E83B0F">
              <w:rPr>
                <w:rFonts w:ascii="Arial" w:hAnsi="Arial" w:cs="Arial"/>
              </w:rPr>
              <w:t xml:space="preserve"> мест в г. Усть-Куте", мкрн РЭБ (в стадии проектирования в рамках строительства микрорайона ИНК)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2.4.2.171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542AD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>Строительство объекта: "Общеобразовательн</w:t>
            </w:r>
            <w:r>
              <w:rPr>
                <w:rFonts w:ascii="Arial" w:hAnsi="Arial" w:cs="Arial"/>
              </w:rPr>
              <w:t>ая школа имени Менделеева на 352</w:t>
            </w:r>
            <w:r w:rsidRPr="00E83B0F">
              <w:rPr>
                <w:rFonts w:ascii="Arial" w:hAnsi="Arial" w:cs="Arial"/>
              </w:rPr>
              <w:t xml:space="preserve"> мест в г. Усть-Куте", </w:t>
            </w:r>
            <w:r>
              <w:rPr>
                <w:rFonts w:ascii="Arial" w:hAnsi="Arial" w:cs="Arial"/>
              </w:rPr>
              <w:t xml:space="preserve">мкрн </w:t>
            </w:r>
            <w:r w:rsidRPr="00E83B0F">
              <w:rPr>
                <w:rFonts w:ascii="Arial" w:hAnsi="Arial" w:cs="Arial"/>
              </w:rPr>
              <w:t>РЭБ (в стадии проектирования в рамках строительства микрорайона ИНК)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2.4.2.172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542AD8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E83B0F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 xml:space="preserve">Строительство объекта: "Детский сад на 80 мест в </w:t>
            </w:r>
          </w:p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>г. Усть-Куте (микрорайон Железнодорожник)" (подготовка документации для размещения закупки на проектирование объекта)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2.4.2.173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FE252B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E83B0F">
              <w:rPr>
                <w:rFonts w:ascii="Arial" w:hAnsi="Arial" w:cs="Arial"/>
              </w:rPr>
              <w:t xml:space="preserve">Строительство здания МОУ СОШ № 7 </w:t>
            </w:r>
            <w:r>
              <w:rPr>
                <w:rFonts w:ascii="Arial" w:hAnsi="Arial" w:cs="Arial"/>
              </w:rPr>
              <w:t xml:space="preserve">УКМО </w:t>
            </w:r>
            <w:r w:rsidRPr="00E83B0F">
              <w:rPr>
                <w:rFonts w:ascii="Arial" w:hAnsi="Arial" w:cs="Arial"/>
              </w:rPr>
              <w:t>на месте старого и благоустройство прилегающей территории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2.4.2.174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FE252B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861D50">
              <w:rPr>
                <w:rFonts w:ascii="Arial" w:hAnsi="Arial" w:cs="Arial"/>
              </w:rPr>
              <w:t>Капитальный ремонт крыльца главного входа, помещений и внутренних инженерных сетей в столовой и пищеблоке МОУ СОШ № 10 УКМО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2.4.2.175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FE252B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861D50">
              <w:rPr>
                <w:rFonts w:ascii="Arial" w:hAnsi="Arial" w:cs="Arial"/>
              </w:rPr>
              <w:t>Благоустройство прилегающей территории МОУ СОШ № 10 УКМО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FE252B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jc w:val="both"/>
              <w:rPr>
                <w:rFonts w:ascii="Arial" w:hAnsi="Arial" w:cs="Arial"/>
              </w:rPr>
            </w:pPr>
            <w:r w:rsidRPr="00861D50">
              <w:rPr>
                <w:rFonts w:ascii="Arial" w:hAnsi="Arial" w:cs="Arial"/>
              </w:rPr>
              <w:t>Строительство дополнительного блока для расширения на 350 мест МОУ СОШ № 10 УКМО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2.4.2.177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FE252B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7B3EE2">
              <w:rPr>
                <w:rFonts w:ascii="Arial" w:hAnsi="Arial" w:cs="Arial"/>
              </w:rPr>
              <w:t>Улучшение материально-технической базы ГБПОУ ИО УКПТ, открытие новых профессий и специальностей ориентированных на потребность рынка труда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профессиональных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организаций</w:t>
            </w:r>
            <w:r>
              <w:rPr>
                <w:rFonts w:ascii="Arial" w:eastAsia="Calibri" w:hAnsi="Arial" w:cs="Arial"/>
                <w:sz w:val="24"/>
                <w:szCs w:val="24"/>
              </w:rPr>
              <w:t>. Решение проблем кадрового дефицита.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2.4.2.178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C23E2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8439F8">
              <w:rPr>
                <w:rFonts w:ascii="Arial" w:hAnsi="Arial" w:cs="Arial"/>
              </w:rPr>
              <w:t>Проведение кап. ремонтов ГБПОУ ИО УКПТ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профессиональных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организаций</w:t>
            </w:r>
            <w:r>
              <w:rPr>
                <w:rFonts w:ascii="Arial" w:eastAsia="Calibri" w:hAnsi="Arial" w:cs="Arial"/>
                <w:sz w:val="24"/>
                <w:szCs w:val="24"/>
              </w:rPr>
              <w:t>. Решение проблем кадрового дефицита.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2.4.2.179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C23E2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8E1E7B">
              <w:rPr>
                <w:rFonts w:ascii="Arial" w:hAnsi="Arial" w:cs="Arial"/>
              </w:rPr>
              <w:t xml:space="preserve">Развитие СПО УК совместно с ИКАДИСТ в рамках программы </w:t>
            </w:r>
            <w:r>
              <w:rPr>
                <w:rFonts w:ascii="Arial" w:hAnsi="Arial" w:cs="Arial"/>
              </w:rPr>
              <w:t>«</w:t>
            </w:r>
            <w:r w:rsidRPr="008E1E7B">
              <w:rPr>
                <w:rFonts w:ascii="Arial" w:hAnsi="Arial" w:cs="Arial"/>
              </w:rPr>
              <w:t>Профессионалитет</w:t>
            </w:r>
            <w:r>
              <w:rPr>
                <w:rFonts w:ascii="Arial" w:hAnsi="Arial" w:cs="Arial"/>
              </w:rPr>
              <w:t>».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профессиональных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организаций</w:t>
            </w:r>
            <w:r>
              <w:rPr>
                <w:rFonts w:ascii="Arial" w:eastAsia="Calibri" w:hAnsi="Arial" w:cs="Arial"/>
                <w:sz w:val="24"/>
                <w:szCs w:val="24"/>
              </w:rPr>
              <w:t>. Решение проблем кадрового дефицита.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C23E2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8E1E7B">
              <w:rPr>
                <w:rFonts w:ascii="Arial" w:hAnsi="Arial" w:cs="Arial"/>
              </w:rPr>
              <w:t>Жилье для учителей (100 чел., 33 м2/чел.)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Arial" w:eastAsia="Calibri" w:hAnsi="Arial" w:cs="Arial"/>
                <w:sz w:val="24"/>
                <w:szCs w:val="24"/>
              </w:rPr>
              <w:t>. Решение проблем кадрового дефицита.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</w:t>
            </w:r>
            <w:r w:rsidRPr="003113C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C23E2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59626E">
              <w:rPr>
                <w:rFonts w:ascii="Arial" w:hAnsi="Arial" w:cs="Arial"/>
              </w:rPr>
              <w:t>МДОУ ДС № 1 УКМО, капитальный ремонт кровли здания детского сада и хозяйственного блока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2.4.2.182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C23E2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C0736">
              <w:rPr>
                <w:rFonts w:ascii="Arial" w:hAnsi="Arial" w:cs="Arial"/>
              </w:rPr>
              <w:t>МДОУ ДС № 3 УКМО, строительство модульного пищеблока, здания прачечной с помещением для хозяйственного инвентаря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2.4.2.183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C23E2C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C0736">
              <w:rPr>
                <w:rFonts w:ascii="Arial" w:hAnsi="Arial" w:cs="Arial"/>
              </w:rPr>
              <w:t>МДОУ ДС № 15 УКМО, капитальный ремонт кровли здания детского сада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2.4.2.184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A260F5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140B5">
              <w:rPr>
                <w:rFonts w:ascii="Arial" w:hAnsi="Arial" w:cs="Arial"/>
              </w:rPr>
              <w:t>МДОУ № 30 УКМО, реконструкция объекта с расширением до 140 мест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2.4.2.185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A260F5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140B5">
              <w:rPr>
                <w:rFonts w:ascii="Arial" w:hAnsi="Arial" w:cs="Arial"/>
              </w:rPr>
              <w:t>Строительство нового детского сада на Речники-2, 80 мест (объект 1)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A260F5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140B5">
              <w:rPr>
                <w:rFonts w:ascii="Arial" w:hAnsi="Arial" w:cs="Arial"/>
              </w:rPr>
              <w:t>Строительство нового детского сада на Речники-2, 80 мест (объект 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2.4.2.187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A260F5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1140B5">
              <w:rPr>
                <w:rFonts w:ascii="Arial" w:hAnsi="Arial" w:cs="Arial"/>
              </w:rPr>
              <w:t>Строительство юношеского технопарка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Развитие дошкольного </w:t>
            </w:r>
            <w:r w:rsidRPr="009D2DC2">
              <w:rPr>
                <w:rFonts w:ascii="Arial" w:eastAsia="Calibri" w:hAnsi="Arial" w:cs="Arial"/>
                <w:sz w:val="24"/>
                <w:szCs w:val="24"/>
              </w:rPr>
              <w:t>о</w:t>
            </w:r>
            <w:r>
              <w:rPr>
                <w:rFonts w:ascii="Arial" w:eastAsia="Calibri" w:hAnsi="Arial" w:cs="Arial"/>
                <w:sz w:val="24"/>
                <w:szCs w:val="24"/>
              </w:rPr>
              <w:t>бразования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2.4.2.188</w:t>
            </w:r>
          </w:p>
        </w:tc>
        <w:tc>
          <w:tcPr>
            <w:tcW w:w="3544" w:type="dxa"/>
            <w:shd w:val="clear" w:color="auto" w:fill="auto"/>
          </w:tcPr>
          <w:p w:rsidR="00996104" w:rsidRDefault="00996104" w:rsidP="00996104">
            <w:r w:rsidRPr="00A260F5">
              <w:rPr>
                <w:rFonts w:ascii="Arial" w:hAnsi="Arial" w:cs="Arial"/>
                <w:sz w:val="24"/>
                <w:szCs w:val="24"/>
              </w:rPr>
              <w:t>Администрация УКМО, УО 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</w:t>
            </w:r>
            <w:r w:rsidRPr="001140B5">
              <w:rPr>
                <w:rFonts w:ascii="Arial" w:hAnsi="Arial" w:cs="Arial"/>
              </w:rPr>
              <w:t>я загородного лагеря  для отдыха "Чайка"</w:t>
            </w:r>
            <w:r w:rsidR="00C42D21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детского отдыха и досуга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3247E3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247E3">
              <w:rPr>
                <w:rFonts w:ascii="Arial" w:eastAsia="Calibri" w:hAnsi="Arial" w:cs="Arial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2.4.2.189</w:t>
            </w:r>
          </w:p>
        </w:tc>
        <w:tc>
          <w:tcPr>
            <w:tcW w:w="3544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ОГБУЗ «Усть-Кутская РБ», министерство здравоохранения Иркутской области </w:t>
            </w:r>
            <w:r w:rsidRPr="00A260F5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247E3">
              <w:rPr>
                <w:rFonts w:ascii="Arial" w:hAnsi="Arial" w:cs="Arial"/>
              </w:rPr>
              <w:t>Капитальный ремонт Нийской врачебной амбулатории  по адресу: Иркутская область, Усть-Кутский район, пос. Ния, ул. Тбилисская, д. 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Усть-Кутская </w:t>
            </w:r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РБ», министерство здравоохранения Иркутской области </w:t>
            </w:r>
            <w:r w:rsidRPr="00837005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247E3">
              <w:rPr>
                <w:rFonts w:ascii="Arial" w:hAnsi="Arial" w:cs="Arial"/>
              </w:rPr>
              <w:t xml:space="preserve">Капитальный ремонт Янтальской врачебной амбулатории  по адресу: Иркутская область, Усть-Кутский р-н, Янталь </w:t>
            </w:r>
            <w:proofErr w:type="spellStart"/>
            <w:r w:rsidRPr="003247E3">
              <w:rPr>
                <w:rFonts w:ascii="Arial" w:hAnsi="Arial" w:cs="Arial"/>
              </w:rPr>
              <w:t>р</w:t>
            </w:r>
            <w:r w:rsidR="001D46C9">
              <w:rPr>
                <w:rFonts w:ascii="Arial" w:hAnsi="Arial" w:cs="Arial"/>
              </w:rPr>
              <w:t>.</w:t>
            </w:r>
            <w:r w:rsidRPr="003247E3">
              <w:rPr>
                <w:rFonts w:ascii="Arial" w:hAnsi="Arial" w:cs="Arial"/>
              </w:rPr>
              <w:t>п</w:t>
            </w:r>
            <w:proofErr w:type="spellEnd"/>
            <w:r w:rsidRPr="003247E3">
              <w:rPr>
                <w:rFonts w:ascii="Arial" w:hAnsi="Arial" w:cs="Arial"/>
              </w:rPr>
              <w:t>., ул. Киевская, д. 7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4B3843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</w:t>
            </w:r>
            <w:r w:rsidRPr="0042364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</w:t>
            </w:r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области </w:t>
            </w:r>
            <w:r w:rsidRPr="00837005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3247E3">
              <w:rPr>
                <w:rFonts w:ascii="Arial" w:hAnsi="Arial" w:cs="Arial"/>
              </w:rPr>
              <w:lastRenderedPageBreak/>
              <w:t>Капитальный ремонт Звез</w:t>
            </w:r>
            <w:r>
              <w:rPr>
                <w:rFonts w:ascii="Arial" w:hAnsi="Arial" w:cs="Arial"/>
              </w:rPr>
              <w:t xml:space="preserve">днинской врачебной амбулатории </w:t>
            </w:r>
            <w:r w:rsidRPr="003247E3">
              <w:rPr>
                <w:rFonts w:ascii="Arial" w:hAnsi="Arial" w:cs="Arial"/>
              </w:rPr>
              <w:t>по адресу: Иркутская область, Усть-Кутский р-н, г</w:t>
            </w:r>
            <w:r w:rsidR="001D46C9">
              <w:rPr>
                <w:rFonts w:ascii="Arial" w:hAnsi="Arial" w:cs="Arial"/>
              </w:rPr>
              <w:t>.</w:t>
            </w:r>
            <w:r w:rsidRPr="003247E3">
              <w:rPr>
                <w:rFonts w:ascii="Arial" w:hAnsi="Arial" w:cs="Arial"/>
              </w:rPr>
              <w:t>п. Звездный, ул. Горбунова, д. 5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4B3843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2.4.2.192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370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837005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>Капитального ремонта поликлиники  по адресу: Иркутская область, г. Усть-Кут, ул. Горького, д. 48, пом. 1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4B3843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2.4.2.193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897CDB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 xml:space="preserve">Капитальный ремонт (модернизация первичного звена) в </w:t>
            </w:r>
            <w:r w:rsidR="006B659F" w:rsidRPr="00036A2A">
              <w:rPr>
                <w:rFonts w:ascii="Arial" w:hAnsi="Arial" w:cs="Arial"/>
              </w:rPr>
              <w:t>ОГБУЗ «Усть-Кутская РБ»</w:t>
            </w:r>
            <w:r w:rsidRPr="00F62C2E">
              <w:rPr>
                <w:rFonts w:ascii="Arial" w:hAnsi="Arial" w:cs="Arial"/>
              </w:rPr>
              <w:t xml:space="preserve"> Поликлиника детская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4B3843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2.4.2.194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897CDB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 xml:space="preserve">Замена кровли в </w:t>
            </w:r>
            <w:r w:rsidR="006B659F" w:rsidRPr="00036A2A">
              <w:rPr>
                <w:rFonts w:ascii="Arial" w:hAnsi="Arial" w:cs="Arial"/>
              </w:rPr>
              <w:t>ОГБУЗ «Усть-Кутская РБ»</w:t>
            </w:r>
            <w:r w:rsidRPr="00F62C2E">
              <w:rPr>
                <w:rFonts w:ascii="Arial" w:hAnsi="Arial" w:cs="Arial"/>
              </w:rPr>
              <w:t xml:space="preserve"> Поликлиника стоматологическая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4B3843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2.4.2.195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897CDB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E553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>Ликвидация дневного стационара УКРБ + капитальный ремонт с перепрофилированием в общежитие коридорного типа (для 12 семей медицинских сотрудников)</w:t>
            </w:r>
            <w:r w:rsidR="00E5535F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E553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897CDB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DE0E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 xml:space="preserve">Капитальный ремонт с благоустройством территории </w:t>
            </w:r>
            <w:r w:rsidR="006B659F" w:rsidRPr="00036A2A">
              <w:rPr>
                <w:rFonts w:ascii="Arial" w:hAnsi="Arial" w:cs="Arial"/>
              </w:rPr>
              <w:t>ОГБУЗ «Усть-Кутская РБ»</w:t>
            </w:r>
            <w:r w:rsidRPr="00F62C2E">
              <w:rPr>
                <w:rFonts w:ascii="Arial" w:hAnsi="Arial" w:cs="Arial"/>
              </w:rPr>
              <w:t xml:space="preserve">  Стационар</w:t>
            </w:r>
            <w:r w:rsidR="00DE0E99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E0E9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2.4.2.197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897C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897CDB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DE0E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 xml:space="preserve">Капитальный ремонт </w:t>
            </w:r>
            <w:r w:rsidR="006B659F" w:rsidRPr="00036A2A">
              <w:rPr>
                <w:rFonts w:ascii="Arial" w:hAnsi="Arial" w:cs="Arial"/>
              </w:rPr>
              <w:t>ОГБУЗ «Усть-Кутская РБ»</w:t>
            </w:r>
            <w:r w:rsidR="00A92A78">
              <w:rPr>
                <w:rFonts w:ascii="Arial" w:hAnsi="Arial" w:cs="Arial"/>
              </w:rPr>
              <w:t xml:space="preserve"> </w:t>
            </w:r>
            <w:r w:rsidRPr="00F62C2E">
              <w:rPr>
                <w:rFonts w:ascii="Arial" w:hAnsi="Arial" w:cs="Arial"/>
              </w:rPr>
              <w:t>Стационар детское отделение</w:t>
            </w:r>
            <w:r w:rsidR="00DE0E99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E0E9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2.4.2.198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DE0E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036A2A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036A2A">
              <w:rPr>
                <w:rFonts w:ascii="Arial" w:hAnsi="Arial" w:cs="Arial"/>
              </w:rPr>
              <w:t>Капитальный ремонт отделения для больных туберкулезом органов дыхания ОГБУЗ «Усть-Кутская РБ»</w:t>
            </w:r>
            <w:r w:rsidR="00DE0E99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E0E9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2.4.2.199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Усть-Кутская</w:t>
            </w:r>
            <w:r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DE0E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036A2A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036A2A">
              <w:rPr>
                <w:rFonts w:ascii="Arial" w:hAnsi="Arial" w:cs="Arial"/>
              </w:rPr>
              <w:t>Капитальный ремонт отделения скорой медицинской помощи ОГБУЗ «Усть-Кутская РБ»</w:t>
            </w:r>
            <w:r w:rsidR="00DE0E99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E0E9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Усть-Кутская </w:t>
            </w:r>
            <w:r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РБ», министерство здравоохранения Иркутской области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</w:t>
            </w:r>
            <w:r>
              <w:rPr>
                <w:rFonts w:ascii="Arial" w:hAnsi="Arial" w:cs="Arial"/>
                <w:sz w:val="24"/>
                <w:szCs w:val="24"/>
              </w:rPr>
              <w:t>, до уточнения</w:t>
            </w:r>
            <w:r w:rsidRPr="00386BAD">
              <w:rPr>
                <w:rFonts w:ascii="Arial" w:hAnsi="Arial" w:cs="Arial"/>
                <w:sz w:val="24"/>
                <w:szCs w:val="24"/>
              </w:rPr>
              <w:t>)</w:t>
            </w:r>
            <w:r w:rsidR="00D64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036A2A" w:rsidRDefault="00D64E9B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Жилье для врачей (рассматривается в перспективе).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E0E9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</w:t>
            </w:r>
            <w:r w:rsidRPr="0042364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УКМО, министерство образования Иркутской области, министерство здравоохранения Иркутской области,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D64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2A2446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>Открытие учебного центра для под</w:t>
            </w:r>
            <w:r>
              <w:rPr>
                <w:rFonts w:ascii="Arial" w:hAnsi="Arial" w:cs="Arial"/>
              </w:rPr>
              <w:t>г</w:t>
            </w:r>
            <w:r w:rsidRPr="00F62C2E">
              <w:rPr>
                <w:rFonts w:ascii="Arial" w:hAnsi="Arial" w:cs="Arial"/>
              </w:rPr>
              <w:t>отовки кадров СПО для здравоохранения (до уточнения мероприятий и финансирования)</w:t>
            </w:r>
            <w:r w:rsidR="00D64E9B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A3464B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64E9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2.4.2.202</w:t>
            </w:r>
          </w:p>
        </w:tc>
        <w:tc>
          <w:tcPr>
            <w:tcW w:w="3544" w:type="dxa"/>
            <w:shd w:val="clear" w:color="auto" w:fill="auto"/>
          </w:tcPr>
          <w:p w:rsidR="00036A2A" w:rsidRPr="002A2446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ООО «ИНК»</w:t>
            </w:r>
            <w:r w:rsidR="00D64E9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F62C2E">
              <w:rPr>
                <w:rFonts w:ascii="Arial" w:hAnsi="Arial" w:cs="Arial"/>
              </w:rPr>
              <w:t>Строительство корпуса на 60 коек для пациентов с внебольничной пневмонией</w:t>
            </w:r>
            <w:r>
              <w:rPr>
                <w:rFonts w:ascii="Arial" w:hAnsi="Arial" w:cs="Arial"/>
              </w:rPr>
              <w:t xml:space="preserve"> (завершенное мероприятие)</w:t>
            </w:r>
            <w:r w:rsidR="00D64E9B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4C54BE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64E9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Default="00036A2A" w:rsidP="00996104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2.4.2.203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8E2009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ОГБУЗ «Усть-Кутская</w:t>
            </w:r>
            <w:r w:rsidR="00996104" w:rsidRPr="00386B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РБ», министерство здравоохранения Иркутской области </w:t>
            </w:r>
            <w:r w:rsidR="00996104"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D64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F62C2E" w:rsidRDefault="00835DEC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ОГБУЗ "Усть-Кутская</w:t>
            </w:r>
            <w:r w:rsidR="00996104" w:rsidRPr="00F62C2E">
              <w:rPr>
                <w:rFonts w:ascii="Arial" w:hAnsi="Arial" w:cs="Arial"/>
              </w:rPr>
              <w:t xml:space="preserve"> РБ" (главный корпус)</w:t>
            </w:r>
            <w:r w:rsidR="00D64E9B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996104" w:rsidRDefault="00996104" w:rsidP="00996104">
            <w:r w:rsidRPr="004C54BE">
              <w:rPr>
                <w:rFonts w:ascii="Arial" w:eastAsia="Calibri" w:hAnsi="Arial" w:cs="Arial"/>
                <w:sz w:val="24"/>
                <w:szCs w:val="24"/>
              </w:rPr>
              <w:t>Развитие сферы здравоохранения</w:t>
            </w:r>
            <w:r w:rsidR="00D64E9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72545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2545">
              <w:rPr>
                <w:rFonts w:ascii="Arial" w:eastAsia="Calibri" w:hAnsi="Arial" w:cs="Arial"/>
                <w:b/>
                <w:sz w:val="24"/>
                <w:szCs w:val="24"/>
              </w:rPr>
              <w:t>объекты благоустройства и  жилья (в т.ч. административные объекты)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2.4.2.204</w:t>
            </w:r>
          </w:p>
        </w:tc>
        <w:tc>
          <w:tcPr>
            <w:tcW w:w="3544" w:type="dxa"/>
            <w:shd w:val="clear" w:color="auto" w:fill="auto"/>
          </w:tcPr>
          <w:p w:rsidR="00036A2A" w:rsidRPr="00386BAD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072E89">
              <w:rPr>
                <w:rFonts w:ascii="Arial" w:hAnsi="Arial" w:cs="Arial"/>
                <w:bCs/>
                <w:color w:val="000000"/>
              </w:rPr>
              <w:t>Программа озеленения города в рамках дизайн кода и программ по благоустройству</w:t>
            </w:r>
            <w:r w:rsidR="00CD1ED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4C54BE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2.4.2.205</w:t>
            </w:r>
          </w:p>
        </w:tc>
        <w:tc>
          <w:tcPr>
            <w:tcW w:w="3544" w:type="dxa"/>
            <w:shd w:val="clear" w:color="auto" w:fill="auto"/>
          </w:tcPr>
          <w:p w:rsidR="00036A2A" w:rsidRPr="00386BAD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Разработка правил благоустройства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4C54BE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2.4.2.206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УКМО</w:t>
            </w:r>
            <w:r w:rsidRPr="00B02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Внедрение дизайн-кода города, вкл. ремонт фасадов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0C5FF2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2.4.2.207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УКМО</w:t>
            </w:r>
            <w:r w:rsidRPr="00B02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Благоустройство набережной (2,7га) от ФОК ВОЛНА до пер.</w:t>
            </w:r>
            <w:r>
              <w:rPr>
                <w:rFonts w:ascii="Arial" w:hAnsi="Arial" w:cs="Arial"/>
              </w:rPr>
              <w:t xml:space="preserve"> </w:t>
            </w:r>
            <w:r w:rsidRPr="00D273F0">
              <w:rPr>
                <w:rFonts w:ascii="Arial" w:hAnsi="Arial" w:cs="Arial"/>
              </w:rPr>
              <w:t>Школьный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0C5FF2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2.4.2.208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УКМО</w:t>
            </w:r>
            <w:r w:rsidRPr="00B02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Благоустройство набережной (2,7га) от ФОК ВОЛНА до пер.</w:t>
            </w:r>
            <w:r>
              <w:rPr>
                <w:rFonts w:ascii="Arial" w:hAnsi="Arial" w:cs="Arial"/>
              </w:rPr>
              <w:t xml:space="preserve"> </w:t>
            </w:r>
            <w:r w:rsidRPr="00D273F0">
              <w:rPr>
                <w:rFonts w:ascii="Arial" w:hAnsi="Arial" w:cs="Arial"/>
              </w:rPr>
              <w:t>Школьный - дополнительные мероприятия (организация спусков к воде) + Благоустройство набережной со стороны ул. Пролетарская (3,5 га)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0C5FF2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2.4.2.209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УКМО</w:t>
            </w:r>
            <w:r w:rsidRPr="00B02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Реновация площади м/д вокзалами (1,1га) этап 1 - снос НТО и благоустройство пешеходной части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0F2FB7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2.4.2.210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УКМО</w:t>
            </w:r>
            <w:r w:rsidRPr="00B02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Реновация площади м/д вокзалами (1,1га) этап 2 - организация яр</w:t>
            </w:r>
            <w:r>
              <w:rPr>
                <w:rFonts w:ascii="Arial" w:hAnsi="Arial" w:cs="Arial"/>
              </w:rPr>
              <w:t>морочной площади и реконструкци</w:t>
            </w:r>
            <w:r w:rsidRPr="00D273F0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Pr="00D273F0">
              <w:rPr>
                <w:rFonts w:ascii="Arial" w:hAnsi="Arial" w:cs="Arial"/>
              </w:rPr>
              <w:t>фасадов здания ж/д и речного вокзалов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0F2FB7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2.4.2.211</w:t>
            </w:r>
          </w:p>
        </w:tc>
        <w:tc>
          <w:tcPr>
            <w:tcW w:w="3544" w:type="dxa"/>
            <w:shd w:val="clear" w:color="auto" w:fill="auto"/>
          </w:tcPr>
          <w:p w:rsidR="00036A2A" w:rsidRPr="00386BAD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386BAD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1D46C9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Благоустройство дворов в Усть-Куте (в рамках программы, стоимость на все, более 60, ~25M/двор, по 10 в год, бенч ДПР12 = 10М)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Default="00036A2A" w:rsidP="00036A2A">
            <w:r w:rsidRPr="000F2FB7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2.4.2.212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УКМО</w:t>
            </w:r>
            <w:r w:rsidRPr="00B026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Проекты модернизации инженерной инфраструктуры для предотвращения чрезвычайных ситуаций (федеральный проект)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4C54BE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Предотвращение и ликвидация чрезвычайных ситуаций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2.4.2.213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УКМО, администрация МО «город Усть-Кут»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Обустройство городского пляжа (до уточнения финансирования)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4C54BE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F2FB7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2.4.2.214</w:t>
            </w:r>
          </w:p>
        </w:tc>
        <w:tc>
          <w:tcPr>
            <w:tcW w:w="3544" w:type="dxa"/>
            <w:shd w:val="clear" w:color="auto" w:fill="auto"/>
          </w:tcPr>
          <w:p w:rsidR="00036A2A" w:rsidRDefault="00036A2A" w:rsidP="00036A2A"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УКМО, администрация МО «город Усть-Кут»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Благоустройство острова Домашний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4C54BE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F2FB7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36A2A" w:rsidRPr="002A2446" w:rsidTr="00D22E44">
        <w:tc>
          <w:tcPr>
            <w:tcW w:w="1271" w:type="dxa"/>
          </w:tcPr>
          <w:p w:rsidR="00036A2A" w:rsidRDefault="00036A2A" w:rsidP="00036A2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2.4.2.215</w:t>
            </w:r>
          </w:p>
        </w:tc>
        <w:tc>
          <w:tcPr>
            <w:tcW w:w="3544" w:type="dxa"/>
            <w:shd w:val="clear" w:color="auto" w:fill="auto"/>
          </w:tcPr>
          <w:p w:rsidR="00036A2A" w:rsidRPr="00386BAD" w:rsidRDefault="00036A2A" w:rsidP="00036A2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Администрация МО «город Усть-Кут»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 w:rsidR="00CD1E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36A2A" w:rsidRPr="00F62C2E" w:rsidRDefault="00036A2A" w:rsidP="00036A2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Реконструкция берегоукрепления реки Лена  в  г. Усть-Куте ул. Калинина, уч. № 8б в районе Лена (213 м)</w:t>
            </w:r>
            <w:r w:rsidR="00CD1ED4"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036A2A" w:rsidRPr="004C54BE" w:rsidRDefault="00036A2A" w:rsidP="00036A2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F2FB7">
              <w:rPr>
                <w:rFonts w:ascii="Arial" w:eastAsia="Calibri" w:hAnsi="Arial" w:cs="Arial"/>
                <w:sz w:val="24"/>
                <w:szCs w:val="24"/>
              </w:rPr>
              <w:t>Развитие и благоустройство городской среды</w:t>
            </w:r>
            <w:r w:rsidR="00CD1E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E0E99" w:rsidRPr="002A2446" w:rsidTr="00D22E44">
        <w:tc>
          <w:tcPr>
            <w:tcW w:w="1271" w:type="dxa"/>
          </w:tcPr>
          <w:p w:rsidR="00DE0E99" w:rsidRDefault="00DE0E99" w:rsidP="00DE0E99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2.4.2.216</w:t>
            </w:r>
          </w:p>
        </w:tc>
        <w:tc>
          <w:tcPr>
            <w:tcW w:w="3544" w:type="dxa"/>
            <w:shd w:val="clear" w:color="auto" w:fill="auto"/>
          </w:tcPr>
          <w:p w:rsidR="00DE0E99" w:rsidRPr="00EF6857" w:rsidRDefault="00DE0E99" w:rsidP="00DE0E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B026B6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E0E99" w:rsidRPr="00D273F0" w:rsidRDefault="00DE0E99" w:rsidP="00DE0E99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E0E99">
              <w:rPr>
                <w:rFonts w:ascii="Arial" w:hAnsi="Arial" w:cs="Arial"/>
              </w:rPr>
              <w:t>Переселение граждан из жилых помещений в зоне БАМ, признанных непригодными для проживания и/или помещений с высоким уровнем износа в г. Усть-Куте</w:t>
            </w:r>
          </w:p>
        </w:tc>
        <w:tc>
          <w:tcPr>
            <w:tcW w:w="3122" w:type="dxa"/>
            <w:shd w:val="clear" w:color="auto" w:fill="auto"/>
          </w:tcPr>
          <w:p w:rsidR="00DE0E99" w:rsidRDefault="00DE0E99" w:rsidP="00DE0E9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жильем населения (переселение из ветхого и аварийного жилья).</w:t>
            </w:r>
          </w:p>
        </w:tc>
      </w:tr>
      <w:tr w:rsidR="00DE0E99" w:rsidRPr="002A2446" w:rsidTr="00D22E44">
        <w:tc>
          <w:tcPr>
            <w:tcW w:w="1271" w:type="dxa"/>
          </w:tcPr>
          <w:p w:rsidR="00DE0E99" w:rsidRDefault="00DE0E99" w:rsidP="00DE0E99"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2.4.2.217</w:t>
            </w:r>
          </w:p>
        </w:tc>
        <w:tc>
          <w:tcPr>
            <w:tcW w:w="3544" w:type="dxa"/>
            <w:shd w:val="clear" w:color="auto" w:fill="auto"/>
          </w:tcPr>
          <w:p w:rsidR="00DE0E99" w:rsidRDefault="00DE0E99" w:rsidP="00DE0E99">
            <w:r w:rsidRPr="00EF68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EF6857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E0E99" w:rsidRPr="00F62C2E" w:rsidRDefault="00DE0E99" w:rsidP="00DE0E99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Строительство жилья для расселения АЖФ (участок Р-9, 16,5 тыс. м2)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E0E99" w:rsidRPr="004C54BE" w:rsidRDefault="00DE0E99" w:rsidP="00DE0E9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жильем населения (переселение из ветхого и аварийного жилья).</w:t>
            </w:r>
          </w:p>
        </w:tc>
      </w:tr>
      <w:tr w:rsidR="00DE0E99" w:rsidRPr="002A2446" w:rsidTr="00D22E44">
        <w:tc>
          <w:tcPr>
            <w:tcW w:w="1271" w:type="dxa"/>
          </w:tcPr>
          <w:p w:rsidR="00DE0E99" w:rsidRDefault="00DE0E99" w:rsidP="00DE0E99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2.4.2.218</w:t>
            </w:r>
          </w:p>
        </w:tc>
        <w:tc>
          <w:tcPr>
            <w:tcW w:w="3544" w:type="dxa"/>
            <w:shd w:val="clear" w:color="auto" w:fill="auto"/>
          </w:tcPr>
          <w:p w:rsidR="00DE0E99" w:rsidRDefault="00DE0E99" w:rsidP="00DE0E99">
            <w:r w:rsidRPr="00EF68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EF6857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E0E99" w:rsidRPr="00F62C2E" w:rsidRDefault="00DE0E99" w:rsidP="00DE0E99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Строительство жилья под прирост населения (88,8 тыс. м2)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E0E99" w:rsidRPr="004C54BE" w:rsidRDefault="00DE0E99" w:rsidP="00DE0E9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жильем населения.</w:t>
            </w:r>
          </w:p>
        </w:tc>
      </w:tr>
      <w:tr w:rsidR="00DE0E99" w:rsidRPr="002A2446" w:rsidTr="00D22E44">
        <w:tc>
          <w:tcPr>
            <w:tcW w:w="1271" w:type="dxa"/>
          </w:tcPr>
          <w:p w:rsidR="00DE0E99" w:rsidRDefault="00DE0E99" w:rsidP="00DE0E99">
            <w:r>
              <w:rPr>
                <w:rFonts w:ascii="Arial" w:hAnsi="Arial" w:cs="Arial"/>
                <w:color w:val="000000"/>
                <w:sz w:val="24"/>
                <w:szCs w:val="24"/>
              </w:rPr>
              <w:t>2.4.2.219</w:t>
            </w:r>
          </w:p>
        </w:tc>
        <w:tc>
          <w:tcPr>
            <w:tcW w:w="3544" w:type="dxa"/>
            <w:shd w:val="clear" w:color="auto" w:fill="auto"/>
          </w:tcPr>
          <w:p w:rsidR="00DE0E99" w:rsidRDefault="00DE0E99" w:rsidP="00DE0E99">
            <w:r w:rsidRPr="00EF68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EF6857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E0E99" w:rsidRPr="00F62C2E" w:rsidRDefault="00DE0E99" w:rsidP="00DE0E99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Строительство арендного жилья (мкрн ИНК, 2+4 этапы строительства, общ. площадь 14 тыс. м2, 259 квартир)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E0E99" w:rsidRPr="004C54BE" w:rsidRDefault="00DE0E99" w:rsidP="00DE0E9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жильем временного прибывающих граждан (вахтовым методом).</w:t>
            </w:r>
          </w:p>
        </w:tc>
      </w:tr>
      <w:tr w:rsidR="00DE0E99" w:rsidRPr="002A2446" w:rsidTr="00D22E44">
        <w:tc>
          <w:tcPr>
            <w:tcW w:w="1271" w:type="dxa"/>
          </w:tcPr>
          <w:p w:rsidR="00DE0E99" w:rsidRDefault="00DE0E99" w:rsidP="00DE0E99">
            <w:r>
              <w:rPr>
                <w:rFonts w:ascii="Arial" w:hAnsi="Arial" w:cs="Arial"/>
                <w:color w:val="000000"/>
                <w:sz w:val="24"/>
                <w:szCs w:val="24"/>
              </w:rPr>
              <w:t>2.4.2.220</w:t>
            </w:r>
          </w:p>
        </w:tc>
        <w:tc>
          <w:tcPr>
            <w:tcW w:w="3544" w:type="dxa"/>
            <w:shd w:val="clear" w:color="auto" w:fill="auto"/>
          </w:tcPr>
          <w:p w:rsidR="00DE0E99" w:rsidRPr="00386BAD" w:rsidRDefault="00DE0E99" w:rsidP="00DE0E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ООО «ИНК» </w:t>
            </w:r>
            <w:r w:rsidRPr="00EF6857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E0E99" w:rsidRPr="00F62C2E" w:rsidRDefault="00DE0E99" w:rsidP="00DE0E99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Строительство ИНК (мкрн ИНК, 1+3 этапы, 53,7 тыс. м2)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DE0E99" w:rsidRPr="004C54BE" w:rsidRDefault="00DE0E99" w:rsidP="00DE0E9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жильем квалифицированных кадров ООО «ИЗП».</w:t>
            </w:r>
          </w:p>
        </w:tc>
      </w:tr>
      <w:tr w:rsidR="0042203A" w:rsidRPr="002A2446" w:rsidTr="00D22E44">
        <w:tc>
          <w:tcPr>
            <w:tcW w:w="1271" w:type="dxa"/>
          </w:tcPr>
          <w:p w:rsidR="0042203A" w:rsidRDefault="0042203A" w:rsidP="0042203A">
            <w:r>
              <w:rPr>
                <w:rFonts w:ascii="Arial" w:hAnsi="Arial" w:cs="Arial"/>
                <w:color w:val="000000"/>
                <w:sz w:val="24"/>
                <w:szCs w:val="24"/>
              </w:rPr>
              <w:t>2.4.2.221</w:t>
            </w:r>
          </w:p>
        </w:tc>
        <w:tc>
          <w:tcPr>
            <w:tcW w:w="3544" w:type="dxa"/>
            <w:shd w:val="clear" w:color="auto" w:fill="auto"/>
          </w:tcPr>
          <w:p w:rsidR="0042203A" w:rsidRDefault="0042203A" w:rsidP="0042203A">
            <w:r w:rsidRPr="00EF68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МО «город Усть-Кут» </w:t>
            </w:r>
            <w:r w:rsidRPr="00EF6857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42203A" w:rsidRPr="00F62C2E" w:rsidRDefault="0042203A" w:rsidP="0042203A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D273F0">
              <w:rPr>
                <w:rFonts w:ascii="Arial" w:hAnsi="Arial" w:cs="Arial"/>
              </w:rPr>
              <w:t>Приспособление здания фермы под приют для собак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22" w:type="dxa"/>
            <w:shd w:val="clear" w:color="auto" w:fill="auto"/>
          </w:tcPr>
          <w:p w:rsidR="0042203A" w:rsidRPr="004C54BE" w:rsidRDefault="0042203A" w:rsidP="0042203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Решение проблем с бездомными собаками.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42203A" w:rsidRDefault="0042203A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42203A">
              <w:rPr>
                <w:rFonts w:ascii="Arial" w:hAnsi="Arial" w:cs="Arial"/>
                <w:sz w:val="24"/>
                <w:szCs w:val="24"/>
              </w:rPr>
              <w:t>2.4.2.222</w:t>
            </w:r>
          </w:p>
        </w:tc>
        <w:tc>
          <w:tcPr>
            <w:tcW w:w="3544" w:type="dxa"/>
            <w:shd w:val="clear" w:color="auto" w:fill="auto"/>
          </w:tcPr>
          <w:p w:rsidR="00996104" w:rsidRDefault="00536A62" w:rsidP="00996104">
            <w:r w:rsidRPr="00EF68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УКМО </w:t>
            </w:r>
            <w:r w:rsidRPr="00EF6857">
              <w:rPr>
                <w:rFonts w:ascii="Arial" w:hAnsi="Arial" w:cs="Arial"/>
                <w:sz w:val="24"/>
                <w:szCs w:val="24"/>
              </w:rPr>
              <w:t>(предусмотрено в Мастер-плане УКМО)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536A62" w:rsidRDefault="00536A62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536A62">
              <w:rPr>
                <w:rFonts w:ascii="Arial" w:hAnsi="Arial" w:cs="Arial"/>
              </w:rPr>
              <w:t>Федеральный проект "Безопасный город" (до уточнения мероприятия).</w:t>
            </w:r>
          </w:p>
        </w:tc>
        <w:tc>
          <w:tcPr>
            <w:tcW w:w="3122" w:type="dxa"/>
            <w:shd w:val="clear" w:color="auto" w:fill="auto"/>
          </w:tcPr>
          <w:p w:rsidR="00996104" w:rsidRPr="004C54BE" w:rsidRDefault="00536A62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Обеспечение защиты населения.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5. Развитие дорожной инфраструктуры, повышение доступности транспортных услуг и услуг связи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безопасности дорожного движения в Усть-Ку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тском муниципальном образовании»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формирование системы профилактических меро</w:t>
            </w:r>
            <w:r w:rsidRPr="002A2446">
              <w:rPr>
                <w:rFonts w:ascii="Arial" w:hAnsi="Arial" w:cs="Arial"/>
                <w:sz w:val="24"/>
                <w:szCs w:val="24"/>
              </w:rPr>
              <w:softHyphen/>
              <w:t>приятий среди детей;</w:t>
            </w:r>
          </w:p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сокращение детского и взрослого дорожно-транспортного травматизма;</w:t>
            </w:r>
          </w:p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- совершенствование организации движения транс</w:t>
            </w:r>
            <w:r w:rsidRPr="002A2446">
              <w:rPr>
                <w:rFonts w:ascii="Arial" w:hAnsi="Arial" w:cs="Arial"/>
                <w:sz w:val="24"/>
                <w:szCs w:val="24"/>
              </w:rPr>
              <w:softHyphen/>
              <w:t>порта и пешеходов на территории Усть-Кутского му</w:t>
            </w:r>
            <w:r w:rsidRPr="002A2446">
              <w:rPr>
                <w:rFonts w:ascii="Arial" w:hAnsi="Arial" w:cs="Arial"/>
                <w:sz w:val="24"/>
                <w:szCs w:val="24"/>
              </w:rPr>
              <w:softHyphen/>
              <w:t>ниципального района;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в Усть-Кутском муниципальном районе.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Профилактика детского дорожно-транспортного травматизма.</w:t>
            </w:r>
          </w:p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Сокращение количества дорожно-транспортных </w:t>
            </w:r>
            <w:r w:rsidRPr="002A2446">
              <w:rPr>
                <w:rFonts w:ascii="Arial" w:hAnsi="Arial" w:cs="Arial"/>
                <w:sz w:val="24"/>
                <w:szCs w:val="24"/>
              </w:rPr>
              <w:lastRenderedPageBreak/>
              <w:t>про</w:t>
            </w:r>
            <w:r w:rsidRPr="002A2446">
              <w:rPr>
                <w:rFonts w:ascii="Arial" w:hAnsi="Arial" w:cs="Arial"/>
                <w:sz w:val="24"/>
                <w:szCs w:val="24"/>
              </w:rPr>
              <w:softHyphen/>
              <w:t>исшествий с участием детей.</w:t>
            </w:r>
          </w:p>
          <w:p w:rsidR="00996104" w:rsidRPr="002A2446" w:rsidRDefault="00996104" w:rsidP="009961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Сокращение количества лиц, погибающих в результате дорожно-транспортных происшествий.</w:t>
            </w:r>
          </w:p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СТРАТЕГИЧЕСКОЕ НАПРАВЛЕНИЕ № 3. ПОДДЕРЖКА ВЫСОКОГО УРОВНЯ УПРАВЛЕНИЯ, в том числе по задача: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1. Совершенствование муниципального управления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План противодействия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коррупции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 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Усть-Кутс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 муниципальном образовании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Совершенствование механизмов противодействия коррупции в системе</w:t>
            </w:r>
          </w:p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муниципальной службы Усть-Кутского муниципального образования;</w:t>
            </w:r>
          </w:p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проведение антикоррупционной экспертизы муниципальных нормативных правовых актов Усть-Кутского муниципального образования;</w:t>
            </w:r>
          </w:p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совершенствование организации предоставления муниципальных услуг в Усть-Кутском муниципальном образовании;</w:t>
            </w:r>
          </w:p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- привлечение граждан и институтов гражданского общества к реализации антикоррупционной политики в Усть-Кутском муниципальном образовании;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проведение антикоррупционного мониторинга.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Обеспечение защиты прав и законных интересов граждан, общества и государства от коррупции.</w:t>
            </w:r>
          </w:p>
          <w:p w:rsidR="00996104" w:rsidRPr="002A2446" w:rsidRDefault="00996104" w:rsidP="009961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>Устранение причин и условий, порождающих коррупцию.</w:t>
            </w:r>
          </w:p>
        </w:tc>
      </w:tr>
      <w:tr w:rsidR="00996104" w:rsidRPr="002A2446" w:rsidTr="00FE2AD3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4037" w:type="dxa"/>
            <w:gridSpan w:val="3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b/>
                <w:sz w:val="24"/>
                <w:szCs w:val="24"/>
              </w:rPr>
              <w:t>задача 4. Обеспечение развития институтов гражданского общества, защиты прав, свобод и интересов населения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Формирование системы мотивации граждан к ведению здорового образа жизни, включая здоровое питание и отказ от вредных 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привычек в Усть-Кутско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 муниципальном образовании»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affa"/>
              <w:jc w:val="both"/>
              <w:rPr>
                <w:rFonts w:ascii="Arial" w:hAnsi="Arial" w:cs="Arial"/>
                <w:color w:val="auto"/>
              </w:rPr>
            </w:pPr>
            <w:r w:rsidRPr="002A2446">
              <w:rPr>
                <w:rFonts w:ascii="Arial" w:hAnsi="Arial" w:cs="Arial"/>
                <w:color w:val="auto"/>
              </w:rPr>
              <w:lastRenderedPageBreak/>
              <w:t>-Формирование окружающей среды, системы мотивации граждан к ведению здорового образа жизни, включая здоровое питание и отказ от вредных привычек, способствующих укреплению общественного здоровья граждан;</w:t>
            </w:r>
          </w:p>
          <w:p w:rsidR="00996104" w:rsidRPr="002A2446" w:rsidRDefault="00996104" w:rsidP="00996104">
            <w:pPr>
              <w:pStyle w:val="affa"/>
              <w:jc w:val="both"/>
              <w:rPr>
                <w:rFonts w:ascii="Arial" w:hAnsi="Arial" w:cs="Arial"/>
                <w:color w:val="auto"/>
              </w:rPr>
            </w:pPr>
            <w:r w:rsidRPr="002A2446">
              <w:rPr>
                <w:rFonts w:ascii="Arial" w:hAnsi="Arial" w:cs="Arial"/>
                <w:color w:val="auto"/>
              </w:rPr>
              <w:t xml:space="preserve">- Снижение факторов риска развития хронических </w:t>
            </w:r>
            <w:r w:rsidRPr="002A2446">
              <w:rPr>
                <w:rFonts w:ascii="Arial" w:hAnsi="Arial" w:cs="Arial"/>
                <w:color w:val="auto"/>
              </w:rPr>
              <w:lastRenderedPageBreak/>
              <w:t>неинфекционных заболеваний.</w:t>
            </w:r>
          </w:p>
          <w:p w:rsidR="00996104" w:rsidRPr="002A2446" w:rsidRDefault="00996104" w:rsidP="00996104">
            <w:pPr>
              <w:pStyle w:val="affa"/>
              <w:jc w:val="both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  <w:color w:val="auto"/>
              </w:rPr>
              <w:t>-Информационное сопровождение, популяризация положительного опыта работы по укреплению общественного здоровья и снижения факторов риска развития хронических неинфекционных заболеваний.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Увеличение доли граждан на территории Усть-Кутского района, ведущих здоровый образ жизни, благодаря </w:t>
            </w: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>формированию окружающей среды, способствующей обеспечению устойчивого естественного роста численности населения,  повышению продолжительности жизни до 78 лет.</w:t>
            </w:r>
          </w:p>
        </w:tc>
      </w:tr>
      <w:tr w:rsidR="00996104" w:rsidRPr="002A2446" w:rsidTr="00D22E44">
        <w:tc>
          <w:tcPr>
            <w:tcW w:w="1271" w:type="dxa"/>
          </w:tcPr>
          <w:p w:rsidR="00996104" w:rsidRPr="002A2446" w:rsidRDefault="00996104" w:rsidP="00996104">
            <w:pPr>
              <w:rPr>
                <w:rFonts w:ascii="Arial" w:hAnsi="Arial" w:cs="Arial"/>
                <w:sz w:val="24"/>
                <w:szCs w:val="24"/>
              </w:rPr>
            </w:pPr>
            <w:r w:rsidRPr="002A244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3.4.2</w:t>
            </w:r>
          </w:p>
        </w:tc>
        <w:tc>
          <w:tcPr>
            <w:tcW w:w="3544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МП «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Вектор детства, семьи, материнства н территории Усть-Кутского муниципального образования».</w:t>
            </w:r>
          </w:p>
        </w:tc>
        <w:tc>
          <w:tcPr>
            <w:tcW w:w="7371" w:type="dxa"/>
            <w:shd w:val="clear" w:color="auto" w:fill="auto"/>
          </w:tcPr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  <w:kern w:val="0"/>
                <w:lang w:eastAsia="ru-RU"/>
              </w:rPr>
            </w:pPr>
            <w:r w:rsidRPr="002A2446">
              <w:rPr>
                <w:rFonts w:ascii="Arial" w:hAnsi="Arial" w:cs="Arial"/>
              </w:rPr>
              <w:t xml:space="preserve">- </w:t>
            </w:r>
            <w:r w:rsidRPr="002A2446">
              <w:rPr>
                <w:rFonts w:ascii="Arial" w:hAnsi="Arial" w:cs="Arial"/>
                <w:lang w:eastAsia="ru-RU"/>
              </w:rPr>
              <w:t>Создан</w:t>
            </w:r>
            <w:r w:rsidRPr="002A2446">
              <w:rPr>
                <w:rFonts w:ascii="Arial" w:hAnsi="Arial" w:cs="Arial"/>
              </w:rPr>
              <w:t>ие безопасной, комфортной и доступной</w:t>
            </w:r>
            <w:r w:rsidRPr="002A2446">
              <w:rPr>
                <w:rFonts w:ascii="Arial" w:hAnsi="Arial" w:cs="Arial"/>
                <w:lang w:eastAsia="ru-RU"/>
              </w:rPr>
              <w:t xml:space="preserve"> среды для жизни детей в </w:t>
            </w:r>
            <w:r w:rsidRPr="002A2446">
              <w:rPr>
                <w:rFonts w:ascii="Arial" w:hAnsi="Arial" w:cs="Arial"/>
              </w:rPr>
              <w:t>УКМО;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  <w:kern w:val="0"/>
                <w:lang w:eastAsia="ru-RU"/>
              </w:rPr>
              <w:t>- содействие в создании условий для сохранения беременности женщин, отказов от абортов и новорождённых детей;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организация на межведомственной основе системы раннего выявления социального неблагополучия семей с детьми и адресной помощи особо нуждающимся семьям;</w:t>
            </w:r>
          </w:p>
          <w:p w:rsidR="00996104" w:rsidRPr="002A2446" w:rsidRDefault="00996104" w:rsidP="00996104">
            <w:pPr>
              <w:shd w:val="clear" w:color="auto" w:fill="FFFFFF"/>
              <w:suppressAutoHyphens/>
              <w:spacing w:after="0" w:line="252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sz w:val="24"/>
                <w:szCs w:val="24"/>
              </w:rPr>
              <w:t xml:space="preserve">  -с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овершенствование механизмов межведомственной координации в сфере профилактики семейного неблагополучия, социального сиротства и жестокого обращения с детьми и подростками, оказания помощи детям и подросткам, женщинам, подвергшимся жестокому обращению;</w:t>
            </w:r>
          </w:p>
          <w:p w:rsidR="00996104" w:rsidRPr="002A2446" w:rsidRDefault="00996104" w:rsidP="00996104">
            <w:pPr>
              <w:shd w:val="clear" w:color="auto" w:fill="FFFFFF"/>
              <w:suppressAutoHyphens/>
              <w:spacing w:after="0" w:line="252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2A2446">
              <w:rPr>
                <w:rFonts w:ascii="Arial" w:hAnsi="Arial" w:cs="Arial"/>
                <w:sz w:val="24"/>
                <w:szCs w:val="24"/>
              </w:rPr>
              <w:t>профилактика безнадзорности и правонарушений среди несовершеннолетних, а также содействие в социальной реабилитации несовершеннолетних, оказавшихся в трудной жизненной ситуации;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  <w:lang w:eastAsia="ru-RU"/>
              </w:rPr>
            </w:pPr>
            <w:r w:rsidRPr="002A2446">
              <w:rPr>
                <w:rFonts w:ascii="Arial" w:hAnsi="Arial" w:cs="Arial"/>
              </w:rPr>
              <w:t xml:space="preserve">- </w:t>
            </w:r>
            <w:r w:rsidRPr="002A2446">
              <w:rPr>
                <w:rFonts w:ascii="Arial" w:hAnsi="Arial" w:cs="Arial"/>
                <w:lang w:eastAsia="ru-RU"/>
              </w:rPr>
              <w:t xml:space="preserve">укрепление института семьи и развитие института замещающей семьи, </w:t>
            </w:r>
            <w:r w:rsidRPr="002A2446">
              <w:rPr>
                <w:rFonts w:ascii="Arial" w:hAnsi="Arial" w:cs="Arial"/>
              </w:rPr>
              <w:t>формирование позитивного отношения граждан к детям-сиротам и детям, оставшимся без попечения родителей, а также к замещающим родителям;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 xml:space="preserve">- создание банка позитивного семейного опыта в </w:t>
            </w:r>
            <w:r w:rsidRPr="002A2446">
              <w:rPr>
                <w:rFonts w:ascii="Arial" w:hAnsi="Arial" w:cs="Arial"/>
              </w:rPr>
              <w:lastRenderedPageBreak/>
              <w:t>использовании лучших практик воспитания, защиты прав и интересов детей, укрепления семейных ценностей через реализацию проектов «Родительский университет», «Наставничество», «Шефство», «Магазин верных решений», с участием общественных объединений, СОНКО на территории УКМО;</w:t>
            </w:r>
          </w:p>
          <w:p w:rsidR="00996104" w:rsidRPr="002A2446" w:rsidRDefault="00996104" w:rsidP="00996104">
            <w:pPr>
              <w:pStyle w:val="Standarduser"/>
              <w:widowControl w:val="0"/>
              <w:tabs>
                <w:tab w:val="left" w:pos="311"/>
              </w:tabs>
              <w:snapToGrid w:val="0"/>
              <w:rPr>
                <w:rFonts w:ascii="Arial" w:hAnsi="Arial" w:cs="Arial"/>
              </w:rPr>
            </w:pPr>
            <w:r w:rsidRPr="002A2446">
              <w:rPr>
                <w:rFonts w:ascii="Arial" w:hAnsi="Arial" w:cs="Arial"/>
              </w:rPr>
              <w:t>- информационное сопровождение системы работы с детьми, родителями и семьями.</w:t>
            </w:r>
          </w:p>
        </w:tc>
        <w:tc>
          <w:tcPr>
            <w:tcW w:w="3122" w:type="dxa"/>
            <w:shd w:val="clear" w:color="auto" w:fill="auto"/>
          </w:tcPr>
          <w:p w:rsidR="00996104" w:rsidRPr="002A2446" w:rsidRDefault="00996104" w:rsidP="0099610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A244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Реализация семейной политики детствосбережения, ранняя профилактика семейного неблагополучия и социального сиротства, безнадзорности и правонарушений среди несовершеннолетних, </w:t>
            </w:r>
            <w:r w:rsidRPr="002A244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укрепление института семьи, поддержание престижа материнства и отцовства, развитие и сохранение семейных ценностей.</w:t>
            </w:r>
          </w:p>
        </w:tc>
      </w:tr>
    </w:tbl>
    <w:p w:rsidR="00C038D5" w:rsidRPr="002A2446" w:rsidRDefault="00C038D5" w:rsidP="00EC7B9E">
      <w:pPr>
        <w:rPr>
          <w:rFonts w:ascii="Arial" w:hAnsi="Arial" w:cs="Arial"/>
          <w:sz w:val="24"/>
          <w:szCs w:val="24"/>
          <w:lang w:eastAsia="ru-RU" w:bidi="en-US"/>
        </w:rPr>
      </w:pPr>
    </w:p>
    <w:p w:rsidR="00C038D5" w:rsidRPr="002A2446" w:rsidRDefault="00C038D5" w:rsidP="00EC7B9E">
      <w:pPr>
        <w:rPr>
          <w:rFonts w:ascii="Arial" w:hAnsi="Arial" w:cs="Arial"/>
          <w:sz w:val="24"/>
          <w:szCs w:val="24"/>
          <w:lang w:eastAsia="ru-RU" w:bidi="en-US"/>
        </w:rPr>
      </w:pPr>
    </w:p>
    <w:p w:rsidR="00C038D5" w:rsidRPr="002A2446" w:rsidRDefault="00C038D5" w:rsidP="00EC7B9E">
      <w:pPr>
        <w:rPr>
          <w:rFonts w:ascii="Arial" w:hAnsi="Arial" w:cs="Arial"/>
          <w:sz w:val="24"/>
          <w:szCs w:val="24"/>
          <w:lang w:eastAsia="ru-RU" w:bidi="en-US"/>
        </w:rPr>
      </w:pPr>
    </w:p>
    <w:p w:rsidR="00EF5CDD" w:rsidRPr="002A2446" w:rsidRDefault="00EF5CDD" w:rsidP="00EC7B9E">
      <w:pPr>
        <w:rPr>
          <w:rFonts w:ascii="Arial" w:hAnsi="Arial" w:cs="Arial"/>
          <w:sz w:val="24"/>
          <w:szCs w:val="24"/>
        </w:rPr>
      </w:pPr>
    </w:p>
    <w:sectPr w:rsidR="00EF5CDD" w:rsidRPr="002A2446" w:rsidSect="00C0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25"/>
    <w:multiLevelType w:val="multilevel"/>
    <w:tmpl w:val="9C7CD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AA715E"/>
    <w:multiLevelType w:val="hybridMultilevel"/>
    <w:tmpl w:val="4670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EAD"/>
    <w:multiLevelType w:val="hybridMultilevel"/>
    <w:tmpl w:val="69E8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0CC"/>
    <w:multiLevelType w:val="hybridMultilevel"/>
    <w:tmpl w:val="817E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2A70"/>
    <w:multiLevelType w:val="hybridMultilevel"/>
    <w:tmpl w:val="777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C5B"/>
    <w:multiLevelType w:val="hybridMultilevel"/>
    <w:tmpl w:val="169E04B6"/>
    <w:lvl w:ilvl="0" w:tplc="0F7ECBF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654BF2"/>
    <w:multiLevelType w:val="hybridMultilevel"/>
    <w:tmpl w:val="B476B3FC"/>
    <w:lvl w:ilvl="0" w:tplc="5434E8A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70AD47" w:themeColor="accent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433667"/>
    <w:multiLevelType w:val="hybridMultilevel"/>
    <w:tmpl w:val="1CE2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041C"/>
    <w:multiLevelType w:val="hybridMultilevel"/>
    <w:tmpl w:val="31A4D5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6AA4"/>
    <w:multiLevelType w:val="hybridMultilevel"/>
    <w:tmpl w:val="BD2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48B"/>
    <w:multiLevelType w:val="hybridMultilevel"/>
    <w:tmpl w:val="FCDC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D9B"/>
    <w:multiLevelType w:val="hybridMultilevel"/>
    <w:tmpl w:val="2DB8429A"/>
    <w:lvl w:ilvl="0" w:tplc="4CCEDA1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0683684"/>
    <w:multiLevelType w:val="hybridMultilevel"/>
    <w:tmpl w:val="1C2C05B8"/>
    <w:lvl w:ilvl="0" w:tplc="A740B638">
      <w:start w:val="1"/>
      <w:numFmt w:val="decimal"/>
      <w:lvlText w:val="%1."/>
      <w:lvlJc w:val="left"/>
      <w:pPr>
        <w:ind w:left="307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4" w15:restartNumberingAfterBreak="0">
    <w:nsid w:val="33EC1D37"/>
    <w:multiLevelType w:val="hybridMultilevel"/>
    <w:tmpl w:val="A26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4F76"/>
    <w:multiLevelType w:val="hybridMultilevel"/>
    <w:tmpl w:val="9A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61306"/>
    <w:multiLevelType w:val="hybridMultilevel"/>
    <w:tmpl w:val="92DA4274"/>
    <w:lvl w:ilvl="0" w:tplc="E5AC8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7EE"/>
    <w:multiLevelType w:val="hybridMultilevel"/>
    <w:tmpl w:val="F11A136C"/>
    <w:lvl w:ilvl="0" w:tplc="8FBEED5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70AD47" w:themeColor="accent6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6003925"/>
    <w:multiLevelType w:val="hybridMultilevel"/>
    <w:tmpl w:val="0A68B4EC"/>
    <w:lvl w:ilvl="0" w:tplc="EB1078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A32232B"/>
    <w:multiLevelType w:val="hybridMultilevel"/>
    <w:tmpl w:val="7C3EF6FC"/>
    <w:lvl w:ilvl="0" w:tplc="E5F6A16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70AD47" w:themeColor="accent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C00DAF"/>
    <w:multiLevelType w:val="hybridMultilevel"/>
    <w:tmpl w:val="F414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154B5"/>
    <w:multiLevelType w:val="hybridMultilevel"/>
    <w:tmpl w:val="CA5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665BA"/>
    <w:multiLevelType w:val="hybridMultilevel"/>
    <w:tmpl w:val="32AC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B0250"/>
    <w:multiLevelType w:val="hybridMultilevel"/>
    <w:tmpl w:val="DF7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798"/>
    <w:multiLevelType w:val="hybridMultilevel"/>
    <w:tmpl w:val="8CFA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C083C"/>
    <w:multiLevelType w:val="hybridMultilevel"/>
    <w:tmpl w:val="6846E3AC"/>
    <w:lvl w:ilvl="0" w:tplc="F6860A9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9C09A5"/>
    <w:multiLevelType w:val="hybridMultilevel"/>
    <w:tmpl w:val="61243C30"/>
    <w:lvl w:ilvl="0" w:tplc="59CC5F2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4C61"/>
    <w:multiLevelType w:val="hybridMultilevel"/>
    <w:tmpl w:val="7BD05682"/>
    <w:lvl w:ilvl="0" w:tplc="03E22DD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8" w15:restartNumberingAfterBreak="0">
    <w:nsid w:val="5E8265BB"/>
    <w:multiLevelType w:val="hybridMultilevel"/>
    <w:tmpl w:val="44C812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315C4"/>
    <w:multiLevelType w:val="hybridMultilevel"/>
    <w:tmpl w:val="58A8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2965"/>
    <w:multiLevelType w:val="hybridMultilevel"/>
    <w:tmpl w:val="A238EFF6"/>
    <w:lvl w:ilvl="0" w:tplc="84BEF29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3D09B0"/>
    <w:multiLevelType w:val="hybridMultilevel"/>
    <w:tmpl w:val="79D0B48E"/>
    <w:lvl w:ilvl="0" w:tplc="D706A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624F6"/>
    <w:multiLevelType w:val="hybridMultilevel"/>
    <w:tmpl w:val="D85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54297"/>
    <w:multiLevelType w:val="hybridMultilevel"/>
    <w:tmpl w:val="C75E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A6455"/>
    <w:multiLevelType w:val="hybridMultilevel"/>
    <w:tmpl w:val="6DA2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4124"/>
    <w:multiLevelType w:val="hybridMultilevel"/>
    <w:tmpl w:val="FE82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7"/>
  </w:num>
  <w:num w:numId="5">
    <w:abstractNumId w:val="28"/>
  </w:num>
  <w:num w:numId="6">
    <w:abstractNumId w:val="7"/>
  </w:num>
  <w:num w:numId="7">
    <w:abstractNumId w:val="19"/>
  </w:num>
  <w:num w:numId="8">
    <w:abstractNumId w:val="9"/>
  </w:num>
  <w:num w:numId="9">
    <w:abstractNumId w:val="30"/>
  </w:num>
  <w:num w:numId="10">
    <w:abstractNumId w:val="34"/>
  </w:num>
  <w:num w:numId="11">
    <w:abstractNumId w:val="26"/>
  </w:num>
  <w:num w:numId="12">
    <w:abstractNumId w:val="24"/>
  </w:num>
  <w:num w:numId="13">
    <w:abstractNumId w:val="18"/>
  </w:num>
  <w:num w:numId="14">
    <w:abstractNumId w:val="14"/>
  </w:num>
  <w:num w:numId="15">
    <w:abstractNumId w:val="22"/>
  </w:num>
  <w:num w:numId="16">
    <w:abstractNumId w:val="23"/>
  </w:num>
  <w:num w:numId="17">
    <w:abstractNumId w:val="21"/>
  </w:num>
  <w:num w:numId="18">
    <w:abstractNumId w:val="1"/>
  </w:num>
  <w:num w:numId="19">
    <w:abstractNumId w:val="15"/>
  </w:num>
  <w:num w:numId="20">
    <w:abstractNumId w:val="33"/>
  </w:num>
  <w:num w:numId="21">
    <w:abstractNumId w:val="11"/>
  </w:num>
  <w:num w:numId="22">
    <w:abstractNumId w:val="12"/>
  </w:num>
  <w:num w:numId="23">
    <w:abstractNumId w:val="35"/>
  </w:num>
  <w:num w:numId="24">
    <w:abstractNumId w:val="5"/>
  </w:num>
  <w:num w:numId="25">
    <w:abstractNumId w:val="13"/>
  </w:num>
  <w:num w:numId="26">
    <w:abstractNumId w:val="3"/>
  </w:num>
  <w:num w:numId="27">
    <w:abstractNumId w:val="29"/>
  </w:num>
  <w:num w:numId="28">
    <w:abstractNumId w:val="8"/>
  </w:num>
  <w:num w:numId="29">
    <w:abstractNumId w:val="25"/>
  </w:num>
  <w:num w:numId="30">
    <w:abstractNumId w:val="10"/>
  </w:num>
  <w:num w:numId="31">
    <w:abstractNumId w:val="31"/>
  </w:num>
  <w:num w:numId="32">
    <w:abstractNumId w:val="16"/>
  </w:num>
  <w:num w:numId="33">
    <w:abstractNumId w:val="2"/>
  </w:num>
  <w:num w:numId="34">
    <w:abstractNumId w:val="32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98"/>
    <w:rsid w:val="00002BAE"/>
    <w:rsid w:val="00003DB4"/>
    <w:rsid w:val="00004367"/>
    <w:rsid w:val="00004CF5"/>
    <w:rsid w:val="00010A58"/>
    <w:rsid w:val="000167DE"/>
    <w:rsid w:val="000175A9"/>
    <w:rsid w:val="00023C37"/>
    <w:rsid w:val="00025D19"/>
    <w:rsid w:val="0003094B"/>
    <w:rsid w:val="00033939"/>
    <w:rsid w:val="00036645"/>
    <w:rsid w:val="00036A2A"/>
    <w:rsid w:val="00043FAF"/>
    <w:rsid w:val="0005025E"/>
    <w:rsid w:val="00054090"/>
    <w:rsid w:val="00062146"/>
    <w:rsid w:val="00064591"/>
    <w:rsid w:val="00067D98"/>
    <w:rsid w:val="00072E89"/>
    <w:rsid w:val="000821AB"/>
    <w:rsid w:val="00083CF6"/>
    <w:rsid w:val="00091B78"/>
    <w:rsid w:val="00096EED"/>
    <w:rsid w:val="000A29FA"/>
    <w:rsid w:val="000B3E9B"/>
    <w:rsid w:val="000C1241"/>
    <w:rsid w:val="000C4598"/>
    <w:rsid w:val="000C5FCD"/>
    <w:rsid w:val="000D6095"/>
    <w:rsid w:val="000E60A0"/>
    <w:rsid w:val="000E63AA"/>
    <w:rsid w:val="000F1AD7"/>
    <w:rsid w:val="000F7486"/>
    <w:rsid w:val="001049D7"/>
    <w:rsid w:val="001140B5"/>
    <w:rsid w:val="00116351"/>
    <w:rsid w:val="00120C8A"/>
    <w:rsid w:val="0012325C"/>
    <w:rsid w:val="0013748F"/>
    <w:rsid w:val="001418A5"/>
    <w:rsid w:val="00143CE5"/>
    <w:rsid w:val="00150A32"/>
    <w:rsid w:val="00150F68"/>
    <w:rsid w:val="001610F4"/>
    <w:rsid w:val="00167127"/>
    <w:rsid w:val="001715A5"/>
    <w:rsid w:val="00172B4A"/>
    <w:rsid w:val="00174A12"/>
    <w:rsid w:val="00181889"/>
    <w:rsid w:val="0019207C"/>
    <w:rsid w:val="00193DBE"/>
    <w:rsid w:val="001952AB"/>
    <w:rsid w:val="001B4250"/>
    <w:rsid w:val="001C068A"/>
    <w:rsid w:val="001C0736"/>
    <w:rsid w:val="001D27A2"/>
    <w:rsid w:val="001D46C9"/>
    <w:rsid w:val="001E1136"/>
    <w:rsid w:val="001E1A9E"/>
    <w:rsid w:val="00204B96"/>
    <w:rsid w:val="002163E6"/>
    <w:rsid w:val="002263DB"/>
    <w:rsid w:val="00231DFC"/>
    <w:rsid w:val="002352EF"/>
    <w:rsid w:val="0023558D"/>
    <w:rsid w:val="002408EC"/>
    <w:rsid w:val="00241FC0"/>
    <w:rsid w:val="00246BB9"/>
    <w:rsid w:val="00247699"/>
    <w:rsid w:val="00254FB7"/>
    <w:rsid w:val="00255C2B"/>
    <w:rsid w:val="00261824"/>
    <w:rsid w:val="00263728"/>
    <w:rsid w:val="00272545"/>
    <w:rsid w:val="00283B3A"/>
    <w:rsid w:val="002918B1"/>
    <w:rsid w:val="002A2446"/>
    <w:rsid w:val="002A49C9"/>
    <w:rsid w:val="002A7B19"/>
    <w:rsid w:val="002B59A3"/>
    <w:rsid w:val="002C0C1F"/>
    <w:rsid w:val="002C1CA6"/>
    <w:rsid w:val="003247E3"/>
    <w:rsid w:val="0033512A"/>
    <w:rsid w:val="003361AF"/>
    <w:rsid w:val="003371E7"/>
    <w:rsid w:val="00337FF9"/>
    <w:rsid w:val="0035096C"/>
    <w:rsid w:val="00356C35"/>
    <w:rsid w:val="003617C5"/>
    <w:rsid w:val="003625FB"/>
    <w:rsid w:val="003660D9"/>
    <w:rsid w:val="00374708"/>
    <w:rsid w:val="00377D66"/>
    <w:rsid w:val="00384C24"/>
    <w:rsid w:val="00392601"/>
    <w:rsid w:val="003A27BC"/>
    <w:rsid w:val="003A3550"/>
    <w:rsid w:val="003B260D"/>
    <w:rsid w:val="003C1D9B"/>
    <w:rsid w:val="003C432B"/>
    <w:rsid w:val="003D0BCD"/>
    <w:rsid w:val="003D22E0"/>
    <w:rsid w:val="003D4F3D"/>
    <w:rsid w:val="003D4FA2"/>
    <w:rsid w:val="003D532E"/>
    <w:rsid w:val="003E1AB2"/>
    <w:rsid w:val="003E4597"/>
    <w:rsid w:val="003E53E6"/>
    <w:rsid w:val="003F7284"/>
    <w:rsid w:val="004002AF"/>
    <w:rsid w:val="00405CD4"/>
    <w:rsid w:val="00410A34"/>
    <w:rsid w:val="0042203A"/>
    <w:rsid w:val="00427255"/>
    <w:rsid w:val="00431F3E"/>
    <w:rsid w:val="004372D9"/>
    <w:rsid w:val="00437B7C"/>
    <w:rsid w:val="004568C5"/>
    <w:rsid w:val="004620F3"/>
    <w:rsid w:val="004778C5"/>
    <w:rsid w:val="0049139F"/>
    <w:rsid w:val="004A2CCB"/>
    <w:rsid w:val="004C4A84"/>
    <w:rsid w:val="004D54FF"/>
    <w:rsid w:val="004D5B9B"/>
    <w:rsid w:val="004E4CDE"/>
    <w:rsid w:val="004F034E"/>
    <w:rsid w:val="004F2FCA"/>
    <w:rsid w:val="004F7E8E"/>
    <w:rsid w:val="005022D4"/>
    <w:rsid w:val="00514AD2"/>
    <w:rsid w:val="005158E0"/>
    <w:rsid w:val="0053488B"/>
    <w:rsid w:val="00535F89"/>
    <w:rsid w:val="00536A62"/>
    <w:rsid w:val="005409A5"/>
    <w:rsid w:val="00541880"/>
    <w:rsid w:val="005424DA"/>
    <w:rsid w:val="00546564"/>
    <w:rsid w:val="00551D42"/>
    <w:rsid w:val="005533F9"/>
    <w:rsid w:val="00561A9D"/>
    <w:rsid w:val="00565CCF"/>
    <w:rsid w:val="00565F33"/>
    <w:rsid w:val="005669FE"/>
    <w:rsid w:val="005760B7"/>
    <w:rsid w:val="00581ECB"/>
    <w:rsid w:val="00591EEF"/>
    <w:rsid w:val="0059626E"/>
    <w:rsid w:val="005A1DBB"/>
    <w:rsid w:val="005B1DA5"/>
    <w:rsid w:val="005B597F"/>
    <w:rsid w:val="005B6409"/>
    <w:rsid w:val="005C2593"/>
    <w:rsid w:val="005D0E0F"/>
    <w:rsid w:val="005D52EA"/>
    <w:rsid w:val="005D68DB"/>
    <w:rsid w:val="005E4276"/>
    <w:rsid w:val="005E62AA"/>
    <w:rsid w:val="005F4F13"/>
    <w:rsid w:val="005F4F46"/>
    <w:rsid w:val="00604D3C"/>
    <w:rsid w:val="0060677D"/>
    <w:rsid w:val="00621018"/>
    <w:rsid w:val="006308E6"/>
    <w:rsid w:val="00632784"/>
    <w:rsid w:val="006335B3"/>
    <w:rsid w:val="00653541"/>
    <w:rsid w:val="006545B5"/>
    <w:rsid w:val="0065687A"/>
    <w:rsid w:val="00664922"/>
    <w:rsid w:val="00665725"/>
    <w:rsid w:val="0066725E"/>
    <w:rsid w:val="00680B4C"/>
    <w:rsid w:val="0068174B"/>
    <w:rsid w:val="00682726"/>
    <w:rsid w:val="00683E58"/>
    <w:rsid w:val="00690550"/>
    <w:rsid w:val="006B1906"/>
    <w:rsid w:val="006B38B6"/>
    <w:rsid w:val="006B43FA"/>
    <w:rsid w:val="006B659F"/>
    <w:rsid w:val="006B749B"/>
    <w:rsid w:val="006C2E64"/>
    <w:rsid w:val="006C7E06"/>
    <w:rsid w:val="006D109B"/>
    <w:rsid w:val="006D1453"/>
    <w:rsid w:val="006D690F"/>
    <w:rsid w:val="006E268C"/>
    <w:rsid w:val="006E2B10"/>
    <w:rsid w:val="006E4698"/>
    <w:rsid w:val="006F2645"/>
    <w:rsid w:val="006F7C55"/>
    <w:rsid w:val="00701B26"/>
    <w:rsid w:val="00707347"/>
    <w:rsid w:val="00711FCB"/>
    <w:rsid w:val="00714996"/>
    <w:rsid w:val="00714A42"/>
    <w:rsid w:val="007169CC"/>
    <w:rsid w:val="0074434F"/>
    <w:rsid w:val="00745426"/>
    <w:rsid w:val="0074785B"/>
    <w:rsid w:val="00750A11"/>
    <w:rsid w:val="00756D29"/>
    <w:rsid w:val="00765ADA"/>
    <w:rsid w:val="00774789"/>
    <w:rsid w:val="007757BB"/>
    <w:rsid w:val="00777A91"/>
    <w:rsid w:val="00777FF9"/>
    <w:rsid w:val="007869BF"/>
    <w:rsid w:val="0078766E"/>
    <w:rsid w:val="00791896"/>
    <w:rsid w:val="007B362E"/>
    <w:rsid w:val="007B3EE2"/>
    <w:rsid w:val="007D3492"/>
    <w:rsid w:val="007E4467"/>
    <w:rsid w:val="007E47E1"/>
    <w:rsid w:val="007E6408"/>
    <w:rsid w:val="007E6484"/>
    <w:rsid w:val="007E7A42"/>
    <w:rsid w:val="007F5CBA"/>
    <w:rsid w:val="007F68A9"/>
    <w:rsid w:val="007F68D9"/>
    <w:rsid w:val="00800E4B"/>
    <w:rsid w:val="008063D6"/>
    <w:rsid w:val="00812E3E"/>
    <w:rsid w:val="00815E14"/>
    <w:rsid w:val="008216F7"/>
    <w:rsid w:val="00822BB8"/>
    <w:rsid w:val="008273AF"/>
    <w:rsid w:val="00827F41"/>
    <w:rsid w:val="00830905"/>
    <w:rsid w:val="00831540"/>
    <w:rsid w:val="00831DBD"/>
    <w:rsid w:val="00835DEC"/>
    <w:rsid w:val="00836F86"/>
    <w:rsid w:val="008439F8"/>
    <w:rsid w:val="008446C3"/>
    <w:rsid w:val="00844BF9"/>
    <w:rsid w:val="00850FE7"/>
    <w:rsid w:val="00852B37"/>
    <w:rsid w:val="00854764"/>
    <w:rsid w:val="00861D50"/>
    <w:rsid w:val="0086266A"/>
    <w:rsid w:val="00866DF8"/>
    <w:rsid w:val="00876E3D"/>
    <w:rsid w:val="0088002E"/>
    <w:rsid w:val="0088692D"/>
    <w:rsid w:val="0089021D"/>
    <w:rsid w:val="00893158"/>
    <w:rsid w:val="0089681A"/>
    <w:rsid w:val="008A3793"/>
    <w:rsid w:val="008B20F5"/>
    <w:rsid w:val="008C6270"/>
    <w:rsid w:val="008D2FA0"/>
    <w:rsid w:val="008E1E7B"/>
    <w:rsid w:val="008E2009"/>
    <w:rsid w:val="009044B9"/>
    <w:rsid w:val="009059F3"/>
    <w:rsid w:val="009067DC"/>
    <w:rsid w:val="009101CB"/>
    <w:rsid w:val="00925F62"/>
    <w:rsid w:val="00937CE8"/>
    <w:rsid w:val="009433ED"/>
    <w:rsid w:val="009469DA"/>
    <w:rsid w:val="009602E3"/>
    <w:rsid w:val="00973823"/>
    <w:rsid w:val="00975B62"/>
    <w:rsid w:val="00976BF4"/>
    <w:rsid w:val="00980400"/>
    <w:rsid w:val="0098197D"/>
    <w:rsid w:val="00981AE1"/>
    <w:rsid w:val="00996104"/>
    <w:rsid w:val="00996632"/>
    <w:rsid w:val="009A0530"/>
    <w:rsid w:val="009A2F2F"/>
    <w:rsid w:val="009A6E96"/>
    <w:rsid w:val="009A7B8F"/>
    <w:rsid w:val="009B0740"/>
    <w:rsid w:val="009B269D"/>
    <w:rsid w:val="009C24AC"/>
    <w:rsid w:val="009C6C1D"/>
    <w:rsid w:val="009D2731"/>
    <w:rsid w:val="009D2DC2"/>
    <w:rsid w:val="009D36EE"/>
    <w:rsid w:val="009D6E94"/>
    <w:rsid w:val="009E5BB1"/>
    <w:rsid w:val="009F44C1"/>
    <w:rsid w:val="009F4787"/>
    <w:rsid w:val="00A0071D"/>
    <w:rsid w:val="00A03FF2"/>
    <w:rsid w:val="00A05969"/>
    <w:rsid w:val="00A10634"/>
    <w:rsid w:val="00A257B7"/>
    <w:rsid w:val="00A2768E"/>
    <w:rsid w:val="00A320F7"/>
    <w:rsid w:val="00A40B9F"/>
    <w:rsid w:val="00A416EE"/>
    <w:rsid w:val="00A45135"/>
    <w:rsid w:val="00A5019C"/>
    <w:rsid w:val="00A521E0"/>
    <w:rsid w:val="00A561A1"/>
    <w:rsid w:val="00A63698"/>
    <w:rsid w:val="00A67883"/>
    <w:rsid w:val="00A716F9"/>
    <w:rsid w:val="00A74EB5"/>
    <w:rsid w:val="00A754C7"/>
    <w:rsid w:val="00A83826"/>
    <w:rsid w:val="00A83B14"/>
    <w:rsid w:val="00A90446"/>
    <w:rsid w:val="00A92A78"/>
    <w:rsid w:val="00A9729B"/>
    <w:rsid w:val="00AE4259"/>
    <w:rsid w:val="00B0269D"/>
    <w:rsid w:val="00B05B94"/>
    <w:rsid w:val="00B11573"/>
    <w:rsid w:val="00B1309C"/>
    <w:rsid w:val="00B226DD"/>
    <w:rsid w:val="00B251A3"/>
    <w:rsid w:val="00B25491"/>
    <w:rsid w:val="00B269B2"/>
    <w:rsid w:val="00B26A85"/>
    <w:rsid w:val="00B27128"/>
    <w:rsid w:val="00B416D5"/>
    <w:rsid w:val="00B43640"/>
    <w:rsid w:val="00B62402"/>
    <w:rsid w:val="00B730E7"/>
    <w:rsid w:val="00B76D1E"/>
    <w:rsid w:val="00B84C9A"/>
    <w:rsid w:val="00B93255"/>
    <w:rsid w:val="00B9408F"/>
    <w:rsid w:val="00B954C1"/>
    <w:rsid w:val="00BA0C0E"/>
    <w:rsid w:val="00BA4821"/>
    <w:rsid w:val="00BC321C"/>
    <w:rsid w:val="00BC453C"/>
    <w:rsid w:val="00BD4FB5"/>
    <w:rsid w:val="00BE7A72"/>
    <w:rsid w:val="00BF1DC1"/>
    <w:rsid w:val="00BF6317"/>
    <w:rsid w:val="00BF7A2A"/>
    <w:rsid w:val="00C038D5"/>
    <w:rsid w:val="00C043DB"/>
    <w:rsid w:val="00C07942"/>
    <w:rsid w:val="00C14D2F"/>
    <w:rsid w:val="00C14F9F"/>
    <w:rsid w:val="00C15FB5"/>
    <w:rsid w:val="00C167DD"/>
    <w:rsid w:val="00C2280B"/>
    <w:rsid w:val="00C25E42"/>
    <w:rsid w:val="00C31B35"/>
    <w:rsid w:val="00C35745"/>
    <w:rsid w:val="00C40A61"/>
    <w:rsid w:val="00C4129E"/>
    <w:rsid w:val="00C42D21"/>
    <w:rsid w:val="00C45E2A"/>
    <w:rsid w:val="00C476AD"/>
    <w:rsid w:val="00C53ED6"/>
    <w:rsid w:val="00C62510"/>
    <w:rsid w:val="00C631FD"/>
    <w:rsid w:val="00C749D2"/>
    <w:rsid w:val="00C75E0F"/>
    <w:rsid w:val="00C84A7D"/>
    <w:rsid w:val="00C85F18"/>
    <w:rsid w:val="00C87A27"/>
    <w:rsid w:val="00C917A2"/>
    <w:rsid w:val="00C92DA0"/>
    <w:rsid w:val="00CA3702"/>
    <w:rsid w:val="00CA70B3"/>
    <w:rsid w:val="00CB5D95"/>
    <w:rsid w:val="00CD1ED4"/>
    <w:rsid w:val="00CD54B0"/>
    <w:rsid w:val="00CD75B4"/>
    <w:rsid w:val="00CE0059"/>
    <w:rsid w:val="00CF0B62"/>
    <w:rsid w:val="00CF70DD"/>
    <w:rsid w:val="00D03FEF"/>
    <w:rsid w:val="00D105F8"/>
    <w:rsid w:val="00D15241"/>
    <w:rsid w:val="00D209A8"/>
    <w:rsid w:val="00D22E44"/>
    <w:rsid w:val="00D23B19"/>
    <w:rsid w:val="00D273F0"/>
    <w:rsid w:val="00D2766B"/>
    <w:rsid w:val="00D30A5B"/>
    <w:rsid w:val="00D3317B"/>
    <w:rsid w:val="00D33EAB"/>
    <w:rsid w:val="00D3725B"/>
    <w:rsid w:val="00D47A32"/>
    <w:rsid w:val="00D47C25"/>
    <w:rsid w:val="00D5305F"/>
    <w:rsid w:val="00D60C35"/>
    <w:rsid w:val="00D64E9B"/>
    <w:rsid w:val="00D67BB0"/>
    <w:rsid w:val="00D724D1"/>
    <w:rsid w:val="00D745DB"/>
    <w:rsid w:val="00D8346F"/>
    <w:rsid w:val="00D84734"/>
    <w:rsid w:val="00D90F9D"/>
    <w:rsid w:val="00D91FF6"/>
    <w:rsid w:val="00DA4B80"/>
    <w:rsid w:val="00DA5556"/>
    <w:rsid w:val="00DA78A7"/>
    <w:rsid w:val="00DD4C14"/>
    <w:rsid w:val="00DE0C14"/>
    <w:rsid w:val="00DE0E99"/>
    <w:rsid w:val="00DE4F08"/>
    <w:rsid w:val="00DE6F73"/>
    <w:rsid w:val="00DF2E76"/>
    <w:rsid w:val="00DF419A"/>
    <w:rsid w:val="00E04271"/>
    <w:rsid w:val="00E2135E"/>
    <w:rsid w:val="00E24ECB"/>
    <w:rsid w:val="00E25642"/>
    <w:rsid w:val="00E34FA7"/>
    <w:rsid w:val="00E40DA0"/>
    <w:rsid w:val="00E5370D"/>
    <w:rsid w:val="00E53C3F"/>
    <w:rsid w:val="00E5535F"/>
    <w:rsid w:val="00E61A82"/>
    <w:rsid w:val="00E62E44"/>
    <w:rsid w:val="00E820AF"/>
    <w:rsid w:val="00E83B0F"/>
    <w:rsid w:val="00E845AD"/>
    <w:rsid w:val="00E850CF"/>
    <w:rsid w:val="00E9219F"/>
    <w:rsid w:val="00E92A27"/>
    <w:rsid w:val="00E9679E"/>
    <w:rsid w:val="00EA5E14"/>
    <w:rsid w:val="00EB04E5"/>
    <w:rsid w:val="00EB3828"/>
    <w:rsid w:val="00EC05E8"/>
    <w:rsid w:val="00EC6D30"/>
    <w:rsid w:val="00EC7B9E"/>
    <w:rsid w:val="00ED0CF7"/>
    <w:rsid w:val="00ED3D9D"/>
    <w:rsid w:val="00EE5799"/>
    <w:rsid w:val="00EF0027"/>
    <w:rsid w:val="00EF5CDD"/>
    <w:rsid w:val="00F00B56"/>
    <w:rsid w:val="00F0656B"/>
    <w:rsid w:val="00F15CE8"/>
    <w:rsid w:val="00F17B42"/>
    <w:rsid w:val="00F17B6D"/>
    <w:rsid w:val="00F249F0"/>
    <w:rsid w:val="00F36954"/>
    <w:rsid w:val="00F45B22"/>
    <w:rsid w:val="00F55FCC"/>
    <w:rsid w:val="00F602FF"/>
    <w:rsid w:val="00F60E74"/>
    <w:rsid w:val="00F62C2E"/>
    <w:rsid w:val="00F64429"/>
    <w:rsid w:val="00F72B85"/>
    <w:rsid w:val="00F9719A"/>
    <w:rsid w:val="00FB254B"/>
    <w:rsid w:val="00FB3C75"/>
    <w:rsid w:val="00FB4187"/>
    <w:rsid w:val="00FB703D"/>
    <w:rsid w:val="00FD30FB"/>
    <w:rsid w:val="00FD3707"/>
    <w:rsid w:val="00FD40A9"/>
    <w:rsid w:val="00FE2AD3"/>
    <w:rsid w:val="00FE6F72"/>
    <w:rsid w:val="00FF113D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894"/>
  <w15:chartTrackingRefBased/>
  <w15:docId w15:val="{4AE739DA-90D4-4DF7-8642-6118EF72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D5"/>
    <w:rPr>
      <w:rFonts w:eastAsiaTheme="minorEastAsia"/>
    </w:rPr>
  </w:style>
  <w:style w:type="paragraph" w:styleId="1">
    <w:name w:val="heading 1"/>
    <w:basedOn w:val="a"/>
    <w:next w:val="a"/>
    <w:link w:val="10"/>
    <w:uiPriority w:val="99"/>
    <w:qFormat/>
    <w:rsid w:val="00C038D5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D5"/>
    <w:pPr>
      <w:keepNext/>
      <w:keepLines/>
      <w:numPr>
        <w:ilvl w:val="1"/>
        <w:numId w:val="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38D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C038D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D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D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D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D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D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38D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03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038D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rsid w:val="00C038D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C038D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8D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3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38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38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C03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038D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038D5"/>
    <w:rPr>
      <w:rFonts w:eastAsiaTheme="minorEastAsia"/>
    </w:rPr>
  </w:style>
  <w:style w:type="character" w:styleId="a5">
    <w:name w:val="Hyperlink"/>
    <w:basedOn w:val="a0"/>
    <w:uiPriority w:val="99"/>
    <w:rsid w:val="00C038D5"/>
    <w:rPr>
      <w:color w:val="0000FF"/>
      <w:u w:val="single"/>
    </w:rPr>
  </w:style>
  <w:style w:type="character" w:customStyle="1" w:styleId="a6">
    <w:name w:val="Основной текст_"/>
    <w:link w:val="91"/>
    <w:locked/>
    <w:rsid w:val="00C038D5"/>
    <w:rPr>
      <w:sz w:val="23"/>
      <w:shd w:val="clear" w:color="auto" w:fill="FFFFFF"/>
    </w:rPr>
  </w:style>
  <w:style w:type="paragraph" w:customStyle="1" w:styleId="91">
    <w:name w:val="Основной текст9"/>
    <w:basedOn w:val="a"/>
    <w:link w:val="a6"/>
    <w:rsid w:val="00C038D5"/>
    <w:pPr>
      <w:widowControl w:val="0"/>
      <w:shd w:val="clear" w:color="auto" w:fill="FFFFFF"/>
      <w:spacing w:after="0" w:line="269" w:lineRule="exact"/>
      <w:ind w:hanging="120"/>
      <w:jc w:val="center"/>
    </w:pPr>
    <w:rPr>
      <w:rFonts w:eastAsiaTheme="minorHAnsi"/>
      <w:sz w:val="23"/>
    </w:rPr>
  </w:style>
  <w:style w:type="paragraph" w:styleId="a7">
    <w:name w:val="Body Text"/>
    <w:basedOn w:val="a"/>
    <w:link w:val="a8"/>
    <w:rsid w:val="00C038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03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C038D5"/>
    <w:rPr>
      <w:i/>
      <w:iCs/>
      <w:color w:val="auto"/>
    </w:rPr>
  </w:style>
  <w:style w:type="paragraph" w:customStyle="1" w:styleId="aa">
    <w:name w:val="Висячий отступ"/>
    <w:rsid w:val="00C038D5"/>
    <w:pPr>
      <w:tabs>
        <w:tab w:val="left" w:pos="240"/>
      </w:tabs>
      <w:autoSpaceDE w:val="0"/>
      <w:autoSpaceDN w:val="0"/>
      <w:adjustRightInd w:val="0"/>
      <w:spacing w:after="0" w:line="240" w:lineRule="auto"/>
      <w:ind w:left="240" w:hanging="240"/>
    </w:pPr>
    <w:rPr>
      <w:rFonts w:ascii="Arial CYR" w:eastAsia="Times New Roman" w:hAnsi="Arial CYR" w:cs="Arial CYR"/>
      <w:color w:val="000000"/>
      <w:sz w:val="24"/>
      <w:szCs w:val="24"/>
    </w:rPr>
  </w:style>
  <w:style w:type="paragraph" w:styleId="ab">
    <w:name w:val="Body Text Indent"/>
    <w:basedOn w:val="a"/>
    <w:link w:val="ac"/>
    <w:rsid w:val="00C038D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3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03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38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38D5"/>
  </w:style>
  <w:style w:type="paragraph" w:customStyle="1" w:styleId="11">
    <w:name w:val="Знак1"/>
    <w:basedOn w:val="a"/>
    <w:rsid w:val="00C038D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lk">
    <w:name w:val="blk"/>
    <w:basedOn w:val="a0"/>
    <w:rsid w:val="00C038D5"/>
  </w:style>
  <w:style w:type="paragraph" w:styleId="ad">
    <w:name w:val="header"/>
    <w:basedOn w:val="a"/>
    <w:link w:val="ae"/>
    <w:uiPriority w:val="99"/>
    <w:unhideWhenUsed/>
    <w:rsid w:val="00C03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8D5"/>
    <w:rPr>
      <w:rFonts w:eastAsiaTheme="minorEastAsia"/>
    </w:rPr>
  </w:style>
  <w:style w:type="paragraph" w:styleId="af">
    <w:name w:val="footer"/>
    <w:basedOn w:val="a"/>
    <w:link w:val="af0"/>
    <w:unhideWhenUsed/>
    <w:rsid w:val="00C03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C038D5"/>
    <w:rPr>
      <w:rFonts w:eastAsiaTheme="minorEastAsia"/>
    </w:rPr>
  </w:style>
  <w:style w:type="paragraph" w:styleId="af1">
    <w:name w:val="footnote text"/>
    <w:basedOn w:val="a"/>
    <w:link w:val="af2"/>
    <w:uiPriority w:val="99"/>
    <w:unhideWhenUsed/>
    <w:rsid w:val="00C038D5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rsid w:val="00C038D5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iPriority w:val="99"/>
    <w:unhideWhenUsed/>
    <w:rsid w:val="00C038D5"/>
    <w:rPr>
      <w:vertAlign w:val="superscript"/>
    </w:rPr>
  </w:style>
  <w:style w:type="character" w:customStyle="1" w:styleId="af4">
    <w:name w:val="Текст выноски Знак"/>
    <w:basedOn w:val="a0"/>
    <w:link w:val="af5"/>
    <w:uiPriority w:val="99"/>
    <w:semiHidden/>
    <w:rsid w:val="00C038D5"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C038D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Plain Table 1"/>
    <w:basedOn w:val="a1"/>
    <w:uiPriority w:val="41"/>
    <w:rsid w:val="00C038D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1">
    <w:name w:val="Char Char1 Знак Знак Знак Знак Знак Знак"/>
    <w:basedOn w:val="a"/>
    <w:rsid w:val="00C03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Title"/>
    <w:basedOn w:val="a"/>
    <w:next w:val="a"/>
    <w:link w:val="af7"/>
    <w:uiPriority w:val="10"/>
    <w:qFormat/>
    <w:rsid w:val="00C038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C038D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C038D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9">
    <w:name w:val="Подзаголовок Знак"/>
    <w:basedOn w:val="a0"/>
    <w:link w:val="af8"/>
    <w:uiPriority w:val="11"/>
    <w:rsid w:val="00C038D5"/>
    <w:rPr>
      <w:rFonts w:eastAsiaTheme="minorEastAsia"/>
      <w:color w:val="5A5A5A" w:themeColor="text1" w:themeTint="A5"/>
      <w:spacing w:val="10"/>
    </w:rPr>
  </w:style>
  <w:style w:type="character" w:styleId="afa">
    <w:name w:val="Strong"/>
    <w:basedOn w:val="a0"/>
    <w:uiPriority w:val="22"/>
    <w:qFormat/>
    <w:rsid w:val="00C038D5"/>
    <w:rPr>
      <w:b/>
      <w:bCs/>
      <w:color w:val="000000" w:themeColor="text1"/>
    </w:rPr>
  </w:style>
  <w:style w:type="paragraph" w:styleId="afb">
    <w:name w:val="No Spacing"/>
    <w:uiPriority w:val="1"/>
    <w:qFormat/>
    <w:rsid w:val="00C038D5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C038D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38D5"/>
    <w:rPr>
      <w:rFonts w:eastAsiaTheme="minorEastAsia"/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C038D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d">
    <w:name w:val="Выделенная цитата Знак"/>
    <w:basedOn w:val="a0"/>
    <w:link w:val="afc"/>
    <w:uiPriority w:val="30"/>
    <w:rsid w:val="00C038D5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fe">
    <w:name w:val="Subtle Emphasis"/>
    <w:basedOn w:val="a0"/>
    <w:uiPriority w:val="19"/>
    <w:qFormat/>
    <w:rsid w:val="00C038D5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C038D5"/>
    <w:rPr>
      <w:b/>
      <w:bCs/>
      <w:i/>
      <w:iCs/>
      <w:caps/>
    </w:rPr>
  </w:style>
  <w:style w:type="character" w:styleId="aff0">
    <w:name w:val="Subtle Reference"/>
    <w:basedOn w:val="a0"/>
    <w:uiPriority w:val="31"/>
    <w:qFormat/>
    <w:rsid w:val="00C038D5"/>
    <w:rPr>
      <w:smallCaps/>
      <w:color w:val="404040" w:themeColor="text1" w:themeTint="BF"/>
      <w:u w:val="single" w:color="7F7F7F" w:themeColor="text1" w:themeTint="80"/>
    </w:rPr>
  </w:style>
  <w:style w:type="character" w:styleId="aff1">
    <w:name w:val="Intense Reference"/>
    <w:basedOn w:val="a0"/>
    <w:uiPriority w:val="32"/>
    <w:qFormat/>
    <w:rsid w:val="00C038D5"/>
    <w:rPr>
      <w:b/>
      <w:bCs/>
      <w:smallCaps/>
      <w:u w:val="single"/>
    </w:rPr>
  </w:style>
  <w:style w:type="character" w:styleId="aff2">
    <w:name w:val="Book Title"/>
    <w:basedOn w:val="a0"/>
    <w:uiPriority w:val="33"/>
    <w:qFormat/>
    <w:rsid w:val="00C038D5"/>
    <w:rPr>
      <w:b w:val="0"/>
      <w:bCs w:val="0"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C038D5"/>
    <w:pPr>
      <w:outlineLvl w:val="9"/>
    </w:pPr>
  </w:style>
  <w:style w:type="paragraph" w:customStyle="1" w:styleId="13">
    <w:name w:val="Без интервала1"/>
    <w:rsid w:val="00C03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C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rmal (Web)"/>
    <w:basedOn w:val="a"/>
    <w:uiPriority w:val="99"/>
    <w:unhideWhenUsed/>
    <w:rsid w:val="00C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C038D5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C03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C03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f5">
    <w:name w:val="номер страницы"/>
    <w:basedOn w:val="a0"/>
    <w:uiPriority w:val="99"/>
    <w:rsid w:val="00C038D5"/>
    <w:rPr>
      <w:rFonts w:cs="Times New Roman"/>
    </w:rPr>
  </w:style>
  <w:style w:type="paragraph" w:customStyle="1" w:styleId="Standarduser">
    <w:name w:val="Standard (user)"/>
    <w:rsid w:val="00C038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C038D5"/>
    <w:pPr>
      <w:widowControl w:val="0"/>
      <w:suppressAutoHyphens/>
      <w:autoSpaceDN w:val="0"/>
      <w:spacing w:after="120" w:line="100" w:lineRule="atLeas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zh-CN" w:bidi="fa-IR"/>
    </w:rPr>
  </w:style>
  <w:style w:type="paragraph" w:customStyle="1" w:styleId="ConsNonformat">
    <w:name w:val="ConsNonformat"/>
    <w:rsid w:val="00C03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5pt">
    <w:name w:val="Основной текст + 10;5 pt;Полужирный"/>
    <w:basedOn w:val="a6"/>
    <w:rsid w:val="00C0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C03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6">
    <w:name w:val="page number"/>
    <w:basedOn w:val="a0"/>
    <w:rsid w:val="00C038D5"/>
  </w:style>
  <w:style w:type="character" w:customStyle="1" w:styleId="aff7">
    <w:name w:val="Гипертекстовая ссылка"/>
    <w:basedOn w:val="a0"/>
    <w:uiPriority w:val="99"/>
    <w:rsid w:val="00C038D5"/>
    <w:rPr>
      <w:rFonts w:cs="Times New Roman"/>
      <w:b w:val="0"/>
      <w:color w:val="106BBE"/>
    </w:rPr>
  </w:style>
  <w:style w:type="paragraph" w:customStyle="1" w:styleId="aff8">
    <w:name w:val="Нормальный (таблица)"/>
    <w:basedOn w:val="a"/>
    <w:next w:val="a"/>
    <w:uiPriority w:val="99"/>
    <w:rsid w:val="00C03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C038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038D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038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Нормальный"/>
    <w:rsid w:val="00067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"/>
    <w:rsid w:val="00356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6">
    <w:name w:val="Абзац списка1"/>
    <w:basedOn w:val="a"/>
    <w:rsid w:val="002918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4FC06D2392F7806FEA354EFCA94466574BAE44D0E9814573B492D56FCD6D0B28C59A79B893386AB0D9512F8DT4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A5DE-548E-4C7B-B900-DADFA391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59</Pages>
  <Words>13405</Words>
  <Characters>76411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Ершова Нина Анатольевна</cp:lastModifiedBy>
  <cp:revision>622</cp:revision>
  <cp:lastPrinted>2023-07-05T01:39:00Z</cp:lastPrinted>
  <dcterms:created xsi:type="dcterms:W3CDTF">2022-06-02T02:43:00Z</dcterms:created>
  <dcterms:modified xsi:type="dcterms:W3CDTF">2024-11-02T04:50:00Z</dcterms:modified>
</cp:coreProperties>
</file>