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F3" w:rsidRPr="001B6E65" w:rsidRDefault="00657DF3" w:rsidP="00657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E65">
        <w:rPr>
          <w:rFonts w:ascii="Times New Roman" w:hAnsi="Times New Roman" w:cs="Times New Roman"/>
          <w:b/>
          <w:sz w:val="28"/>
          <w:szCs w:val="28"/>
        </w:rPr>
        <w:t>Районный конкурс творческих работ «Охрана труда глазами детей».</w:t>
      </w:r>
    </w:p>
    <w:p w:rsidR="00657DF3" w:rsidRPr="0087711D" w:rsidRDefault="00657DF3" w:rsidP="00657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DF3" w:rsidRPr="0087711D" w:rsidRDefault="00657DF3" w:rsidP="00657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11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87711D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Pr="0087711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объявляет о проведении районного конкурса творческих работ «Охрана труда глазами детей». Цель конкурса – привлечение внимания общественности к проблемам производственного травматизма и его профилактике, начиная с раннего возраста, формирование осознанного отношения подрастающего поколения к вопросам безопасности труда и сохранения своего здоровья.</w:t>
      </w:r>
    </w:p>
    <w:p w:rsidR="00657DF3" w:rsidRPr="0087711D" w:rsidRDefault="00657DF3" w:rsidP="00657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11D">
        <w:rPr>
          <w:rFonts w:ascii="Times New Roman" w:hAnsi="Times New Roman" w:cs="Times New Roman"/>
          <w:sz w:val="24"/>
          <w:szCs w:val="24"/>
        </w:rPr>
        <w:t xml:space="preserve">Конкурс проводится среди учащихся муниципальных образовательных организаций </w:t>
      </w:r>
      <w:proofErr w:type="spellStart"/>
      <w:r w:rsidRPr="0087711D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Pr="0087711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трех возрастных категорий:</w:t>
      </w:r>
    </w:p>
    <w:p w:rsidR="00657DF3" w:rsidRPr="0087711D" w:rsidRDefault="00657DF3" w:rsidP="00657DF3">
      <w:pPr>
        <w:pStyle w:val="ConsPlusNormal"/>
        <w:adjustRightInd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711D">
        <w:rPr>
          <w:rFonts w:ascii="Times New Roman" w:eastAsiaTheme="minorEastAsia" w:hAnsi="Times New Roman" w:cs="Times New Roman"/>
          <w:sz w:val="24"/>
          <w:szCs w:val="24"/>
        </w:rPr>
        <w:t xml:space="preserve">1) первая категория – учащиеся образовательных организаций </w:t>
      </w:r>
      <w:r w:rsidRPr="0087711D">
        <w:rPr>
          <w:rFonts w:ascii="Times New Roman" w:eastAsiaTheme="minorEastAsia" w:hAnsi="Times New Roman" w:cs="Times New Roman"/>
          <w:sz w:val="24"/>
          <w:szCs w:val="24"/>
        </w:rPr>
        <w:br/>
        <w:t>в возрасте от 7 до 9 лет (включительно);</w:t>
      </w:r>
    </w:p>
    <w:p w:rsidR="00657DF3" w:rsidRPr="0087711D" w:rsidRDefault="00657DF3" w:rsidP="00657DF3">
      <w:pPr>
        <w:pStyle w:val="ConsPlusNormal"/>
        <w:adjustRightInd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711D">
        <w:rPr>
          <w:rFonts w:ascii="Times New Roman" w:eastAsiaTheme="minorEastAsia" w:hAnsi="Times New Roman" w:cs="Times New Roman"/>
          <w:sz w:val="24"/>
          <w:szCs w:val="24"/>
        </w:rPr>
        <w:t xml:space="preserve">2) вторая категория – учащиеся образовательных организаций </w:t>
      </w:r>
      <w:r w:rsidRPr="0087711D">
        <w:rPr>
          <w:rFonts w:ascii="Times New Roman" w:eastAsiaTheme="minorEastAsia" w:hAnsi="Times New Roman" w:cs="Times New Roman"/>
          <w:sz w:val="24"/>
          <w:szCs w:val="24"/>
        </w:rPr>
        <w:br/>
        <w:t>в возрасте от 10 до 14 лет (включительно).</w:t>
      </w:r>
    </w:p>
    <w:p w:rsidR="00657DF3" w:rsidRPr="0087711D" w:rsidRDefault="00657DF3" w:rsidP="00657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11D">
        <w:rPr>
          <w:rFonts w:ascii="Times New Roman" w:hAnsi="Times New Roman" w:cs="Times New Roman"/>
          <w:sz w:val="24"/>
          <w:szCs w:val="24"/>
        </w:rPr>
        <w:t>3) третья категория – учащ</w:t>
      </w:r>
      <w:bookmarkStart w:id="0" w:name="_GoBack"/>
      <w:bookmarkEnd w:id="0"/>
      <w:r w:rsidRPr="0087711D">
        <w:rPr>
          <w:rFonts w:ascii="Times New Roman" w:hAnsi="Times New Roman" w:cs="Times New Roman"/>
          <w:sz w:val="24"/>
          <w:szCs w:val="24"/>
        </w:rPr>
        <w:t xml:space="preserve">иеся образовательных организаций </w:t>
      </w:r>
      <w:r w:rsidRPr="0087711D">
        <w:rPr>
          <w:rFonts w:ascii="Times New Roman" w:hAnsi="Times New Roman" w:cs="Times New Roman"/>
          <w:sz w:val="24"/>
          <w:szCs w:val="24"/>
        </w:rPr>
        <w:br/>
        <w:t>в возрасте от 15 до 18 лет.</w:t>
      </w:r>
    </w:p>
    <w:p w:rsidR="00657DF3" w:rsidRPr="0087711D" w:rsidRDefault="00657DF3" w:rsidP="00657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11D">
        <w:rPr>
          <w:rFonts w:ascii="Times New Roman" w:hAnsi="Times New Roman" w:cs="Times New Roman"/>
          <w:sz w:val="24"/>
          <w:szCs w:val="24"/>
        </w:rPr>
        <w:t>На конкурс принимаются творческие работы на тему охраны труда, отражающие идею о необходимости соблюдения правил охраны труда и безопасности жизнедеятельности, раскрывающие причины несчастных случаев, пропагандирующие способы безопасного труда и нормы безопасности жизнедеятельности, призывающие работать безопасно.</w:t>
      </w:r>
    </w:p>
    <w:p w:rsidR="00657DF3" w:rsidRPr="0087711D" w:rsidRDefault="00657DF3" w:rsidP="00657DF3">
      <w:pPr>
        <w:pStyle w:val="ConsPlusNormal"/>
        <w:adjustRightInd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711D">
        <w:rPr>
          <w:rFonts w:ascii="Times New Roman" w:eastAsiaTheme="minorEastAsia" w:hAnsi="Times New Roman" w:cs="Times New Roman"/>
          <w:sz w:val="24"/>
          <w:szCs w:val="24"/>
        </w:rPr>
        <w:t>К участию в конкурсе допускаются оригинальные индивидуальные самостоятельные, законченные и соответствующие тематике конкурса конкурсные работы, выполненные в следующих творческих форматах:</w:t>
      </w:r>
    </w:p>
    <w:p w:rsidR="00657DF3" w:rsidRPr="0087711D" w:rsidRDefault="00657DF3" w:rsidP="00657DF3">
      <w:pPr>
        <w:pStyle w:val="ConsPlusNormal"/>
        <w:adjustRightInd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711D">
        <w:rPr>
          <w:rFonts w:ascii="Times New Roman" w:eastAsiaTheme="minorEastAsia" w:hAnsi="Times New Roman" w:cs="Times New Roman"/>
          <w:sz w:val="24"/>
          <w:szCs w:val="24"/>
        </w:rPr>
        <w:t xml:space="preserve">1) рисунок или плакат (участники в возрасте от 7 до 14 лет включительно); </w:t>
      </w:r>
    </w:p>
    <w:p w:rsidR="00657DF3" w:rsidRPr="0087711D" w:rsidRDefault="00657DF3" w:rsidP="00657DF3">
      <w:pPr>
        <w:pStyle w:val="ConsPlusNormal"/>
        <w:adjustRightInd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711D">
        <w:rPr>
          <w:rFonts w:ascii="Times New Roman" w:eastAsiaTheme="minorEastAsia" w:hAnsi="Times New Roman" w:cs="Times New Roman"/>
          <w:sz w:val="24"/>
          <w:szCs w:val="24"/>
        </w:rPr>
        <w:t>2) комикс (участники в возрасте от 15 до 18 лет).</w:t>
      </w:r>
    </w:p>
    <w:p w:rsidR="00657DF3" w:rsidRPr="0087711D" w:rsidRDefault="00657DF3" w:rsidP="00657DF3">
      <w:pPr>
        <w:pStyle w:val="ConsPlusNormal"/>
        <w:adjustRightInd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711D">
        <w:rPr>
          <w:rFonts w:ascii="Times New Roman" w:eastAsiaTheme="minorEastAsia" w:hAnsi="Times New Roman" w:cs="Times New Roman"/>
          <w:sz w:val="24"/>
          <w:szCs w:val="24"/>
        </w:rPr>
        <w:t>Конкурсная работа может быть выполнена на любом материале (бумага, ватман, картон, холст) в различной технике: компьютерная графика (графические редакторы), художественные материалы (масло, акварель, гуашь, пастель, мелки, цветные карандаши, краски, восковые мелки, смешанная техника), коллаж, фотомонтаж. Конкурсные работы могут сопровождаться надписями.</w:t>
      </w:r>
    </w:p>
    <w:p w:rsidR="00657DF3" w:rsidRPr="0087711D" w:rsidRDefault="00657DF3" w:rsidP="00657DF3">
      <w:pPr>
        <w:pStyle w:val="ConsPlusNormal"/>
        <w:adjustRightInd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711D">
        <w:rPr>
          <w:rFonts w:ascii="Times New Roman" w:eastAsiaTheme="minorEastAsia" w:hAnsi="Times New Roman" w:cs="Times New Roman"/>
          <w:sz w:val="24"/>
          <w:szCs w:val="24"/>
        </w:rPr>
        <w:t xml:space="preserve">Технические требования к конкурсным работам: формат А4 (210 мм x 297 мм) или А3 (297 мм x 420 мм) без рамок и </w:t>
      </w:r>
      <w:proofErr w:type="spellStart"/>
      <w:r w:rsidRPr="0087711D">
        <w:rPr>
          <w:rFonts w:ascii="Times New Roman" w:eastAsiaTheme="minorEastAsia" w:hAnsi="Times New Roman" w:cs="Times New Roman"/>
          <w:sz w:val="24"/>
          <w:szCs w:val="24"/>
        </w:rPr>
        <w:t>ламинирования</w:t>
      </w:r>
      <w:proofErr w:type="spellEnd"/>
      <w:r w:rsidRPr="0087711D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657DF3" w:rsidRPr="0087711D" w:rsidRDefault="00657DF3" w:rsidP="00657DF3">
      <w:pPr>
        <w:pStyle w:val="ConsPlusNormal"/>
        <w:adjustRightInd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711D">
        <w:rPr>
          <w:rFonts w:ascii="Times New Roman" w:eastAsiaTheme="minorEastAsia" w:hAnsi="Times New Roman" w:cs="Times New Roman"/>
          <w:sz w:val="24"/>
          <w:szCs w:val="24"/>
        </w:rPr>
        <w:t>Конкурсная работа должна содержать следующую информацию:</w:t>
      </w:r>
    </w:p>
    <w:p w:rsidR="00657DF3" w:rsidRPr="0087711D" w:rsidRDefault="00657DF3" w:rsidP="00657DF3">
      <w:pPr>
        <w:pStyle w:val="ConsPlusNormal"/>
        <w:numPr>
          <w:ilvl w:val="0"/>
          <w:numId w:val="1"/>
        </w:numPr>
        <w:adjustRightInd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711D">
        <w:rPr>
          <w:rFonts w:ascii="Times New Roman" w:eastAsiaTheme="minorEastAsia" w:hAnsi="Times New Roman" w:cs="Times New Roman"/>
          <w:sz w:val="24"/>
          <w:szCs w:val="24"/>
        </w:rPr>
        <w:t>название;</w:t>
      </w:r>
    </w:p>
    <w:p w:rsidR="00657DF3" w:rsidRPr="0087711D" w:rsidRDefault="00657DF3" w:rsidP="00657DF3">
      <w:pPr>
        <w:pStyle w:val="ConsPlusNormal"/>
        <w:numPr>
          <w:ilvl w:val="0"/>
          <w:numId w:val="1"/>
        </w:numPr>
        <w:adjustRightInd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711D">
        <w:rPr>
          <w:rFonts w:ascii="Times New Roman" w:eastAsiaTheme="minorEastAsia" w:hAnsi="Times New Roman" w:cs="Times New Roman"/>
          <w:sz w:val="24"/>
          <w:szCs w:val="24"/>
        </w:rPr>
        <w:t>фамилия, имя, отчество (при наличии) (полностью), возраст участника конкурса (дата рождения);</w:t>
      </w:r>
    </w:p>
    <w:p w:rsidR="00657DF3" w:rsidRPr="0087711D" w:rsidRDefault="00657DF3" w:rsidP="00657DF3">
      <w:pPr>
        <w:pStyle w:val="ConsPlusNormal"/>
        <w:numPr>
          <w:ilvl w:val="0"/>
          <w:numId w:val="1"/>
        </w:numPr>
        <w:adjustRightInd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711D">
        <w:rPr>
          <w:rFonts w:ascii="Times New Roman" w:eastAsiaTheme="minorEastAsia" w:hAnsi="Times New Roman" w:cs="Times New Roman"/>
          <w:sz w:val="24"/>
          <w:szCs w:val="24"/>
        </w:rPr>
        <w:t>наименование и почтовый адрес образовательной организации, в которой обучается участник конкурса.</w:t>
      </w:r>
    </w:p>
    <w:p w:rsidR="00657DF3" w:rsidRPr="0087711D" w:rsidRDefault="00657DF3" w:rsidP="00657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11D">
        <w:rPr>
          <w:rFonts w:ascii="Times New Roman" w:eastAsia="Times New Roman" w:hAnsi="Times New Roman" w:cs="Times New Roman"/>
          <w:sz w:val="24"/>
          <w:szCs w:val="24"/>
        </w:rPr>
        <w:t>Каждый участник конкурса может представить на конкурс не более одной конкурсной работы. Конкурсные работы не рецензируются и не возвращаются.</w:t>
      </w:r>
    </w:p>
    <w:p w:rsidR="00657DF3" w:rsidRPr="001F42D3" w:rsidRDefault="00657DF3" w:rsidP="00657D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11D">
        <w:rPr>
          <w:rFonts w:ascii="Times New Roman" w:hAnsi="Times New Roman" w:cs="Times New Roman"/>
          <w:sz w:val="24"/>
          <w:szCs w:val="24"/>
        </w:rPr>
        <w:t xml:space="preserve">Приём и предварительный отбор конкурсных работ производится в Администрации УКМО (каб.208), </w:t>
      </w:r>
      <w:r w:rsidRPr="001F42D3">
        <w:rPr>
          <w:rFonts w:ascii="Times New Roman" w:hAnsi="Times New Roman" w:cs="Times New Roman"/>
          <w:b/>
          <w:sz w:val="24"/>
          <w:szCs w:val="24"/>
          <w:u w:val="single"/>
        </w:rPr>
        <w:t>до 29.09.2025г.</w:t>
      </w:r>
    </w:p>
    <w:p w:rsidR="00657DF3" w:rsidRPr="0087711D" w:rsidRDefault="00657DF3" w:rsidP="00657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11D">
        <w:rPr>
          <w:rFonts w:ascii="Times New Roman" w:hAnsi="Times New Roman" w:cs="Times New Roman"/>
          <w:sz w:val="24"/>
          <w:szCs w:val="24"/>
        </w:rPr>
        <w:t xml:space="preserve">Подведение итогов конкурса и определение победителей и призёров конкурса осуществляется членами межведомственной комиссии по следующим критериям: содержательность, оригинальность сюжета и композиции, художественный уровень и качество. Итоги конкурса, списки победителей и призеров конкурса размещаются на официальном сайте Администрации УКМО </w:t>
      </w:r>
      <w:r>
        <w:rPr>
          <w:rFonts w:ascii="Times New Roman" w:hAnsi="Times New Roman" w:cs="Times New Roman"/>
          <w:sz w:val="24"/>
          <w:szCs w:val="24"/>
        </w:rPr>
        <w:t>в разделе «Охрана труда».</w:t>
      </w:r>
    </w:p>
    <w:p w:rsidR="00657DF3" w:rsidRPr="0087711D" w:rsidRDefault="00657DF3" w:rsidP="00657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11D">
        <w:rPr>
          <w:rFonts w:ascii="Times New Roman" w:hAnsi="Times New Roman" w:cs="Times New Roman"/>
          <w:sz w:val="24"/>
          <w:szCs w:val="24"/>
        </w:rPr>
        <w:t xml:space="preserve">С Положением о   проведении районного конкурса можно ознакомиться на сайте Администрации УКМО в разделе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87711D">
        <w:rPr>
          <w:rFonts w:ascii="Times New Roman" w:hAnsi="Times New Roman" w:cs="Times New Roman"/>
          <w:sz w:val="24"/>
          <w:szCs w:val="24"/>
        </w:rPr>
        <w:t>храна труда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7711D">
        <w:rPr>
          <w:rFonts w:ascii="Times New Roman" w:hAnsi="Times New Roman" w:cs="Times New Roman"/>
          <w:sz w:val="24"/>
          <w:szCs w:val="24"/>
        </w:rPr>
        <w:t>, а также по тел. 8 (</w:t>
      </w:r>
      <w:r w:rsidRPr="00E808E5">
        <w:rPr>
          <w:rFonts w:ascii="Times New Roman" w:hAnsi="Times New Roman" w:cs="Times New Roman"/>
          <w:sz w:val="24"/>
          <w:szCs w:val="24"/>
        </w:rPr>
        <w:t>3952</w:t>
      </w:r>
      <w:r w:rsidRPr="0087711D">
        <w:rPr>
          <w:rFonts w:ascii="Times New Roman" w:hAnsi="Times New Roman" w:cs="Times New Roman"/>
          <w:sz w:val="24"/>
          <w:szCs w:val="24"/>
        </w:rPr>
        <w:t xml:space="preserve">) </w:t>
      </w:r>
      <w:r w:rsidRPr="00E808E5">
        <w:rPr>
          <w:rFonts w:ascii="Times New Roman" w:hAnsi="Times New Roman" w:cs="Times New Roman"/>
          <w:sz w:val="24"/>
          <w:szCs w:val="24"/>
        </w:rPr>
        <w:t>43-51-81</w:t>
      </w:r>
      <w:r w:rsidRPr="0087711D">
        <w:rPr>
          <w:rFonts w:ascii="Times New Roman" w:hAnsi="Times New Roman" w:cs="Times New Roman"/>
          <w:sz w:val="24"/>
          <w:szCs w:val="24"/>
        </w:rPr>
        <w:t xml:space="preserve"> доб. 208. контактное лицо Антропова В.А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4651" w:rsidRDefault="00284651"/>
    <w:sectPr w:rsidR="00284651" w:rsidSect="00555451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6271"/>
    <w:multiLevelType w:val="hybridMultilevel"/>
    <w:tmpl w:val="2A600660"/>
    <w:lvl w:ilvl="0" w:tplc="DD1409F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F3"/>
    <w:rsid w:val="001B6E65"/>
    <w:rsid w:val="001F42D3"/>
    <w:rsid w:val="002048AC"/>
    <w:rsid w:val="00284651"/>
    <w:rsid w:val="00657DF3"/>
    <w:rsid w:val="00A2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CE0EF-9133-47BC-A6A4-11E780CF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7D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7DF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4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6</cp:revision>
  <cp:lastPrinted>2025-08-26T07:33:00Z</cp:lastPrinted>
  <dcterms:created xsi:type="dcterms:W3CDTF">2025-08-25T08:35:00Z</dcterms:created>
  <dcterms:modified xsi:type="dcterms:W3CDTF">2025-08-26T08:06:00Z</dcterms:modified>
</cp:coreProperties>
</file>