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35" w:rsidRDefault="00AD0235" w:rsidP="00AD0235">
      <w:pPr>
        <w:pStyle w:val="a5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AD0235" w:rsidRDefault="00AD0235" w:rsidP="00AD0235">
      <w:pPr>
        <w:pStyle w:val="a5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Думы УКМО</w:t>
      </w:r>
    </w:p>
    <w:p w:rsidR="00AD0235" w:rsidRDefault="00AD0235" w:rsidP="00AD0235">
      <w:pPr>
        <w:pStyle w:val="a5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№_______ от______________________г.</w:t>
      </w:r>
    </w:p>
    <w:p w:rsidR="00AD0235" w:rsidRDefault="00AD0235" w:rsidP="00066357">
      <w:pPr>
        <w:pStyle w:val="a3"/>
        <w:tabs>
          <w:tab w:val="left" w:pos="0"/>
          <w:tab w:val="left" w:pos="1134"/>
        </w:tabs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D0235" w:rsidRDefault="00AD0235" w:rsidP="00066357">
      <w:pPr>
        <w:pStyle w:val="a3"/>
        <w:tabs>
          <w:tab w:val="left" w:pos="0"/>
          <w:tab w:val="left" w:pos="1134"/>
        </w:tabs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66357" w:rsidRPr="00733FF6" w:rsidRDefault="00066357" w:rsidP="00066357">
      <w:pPr>
        <w:pStyle w:val="a3"/>
        <w:tabs>
          <w:tab w:val="left" w:pos="0"/>
          <w:tab w:val="left" w:pos="1134"/>
        </w:tabs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33FF6">
        <w:rPr>
          <w:rFonts w:ascii="Arial" w:hAnsi="Arial" w:cs="Arial"/>
          <w:b/>
          <w:sz w:val="24"/>
          <w:szCs w:val="24"/>
        </w:rPr>
        <w:t xml:space="preserve">Обеспечение жильем </w:t>
      </w:r>
    </w:p>
    <w:p w:rsidR="00066357" w:rsidRPr="00733FF6" w:rsidRDefault="00066357" w:rsidP="00066357">
      <w:pPr>
        <w:pStyle w:val="a3"/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>Обеспечение жильем граждан является одним из ключевых направлений государственной политики как на уровне региона, так и в Усть-Кутском районе.</w:t>
      </w:r>
    </w:p>
    <w:p w:rsidR="00066357" w:rsidRPr="00733FF6" w:rsidRDefault="00066357" w:rsidP="00066357">
      <w:pPr>
        <w:pStyle w:val="a3"/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>Исходя из полномочий, для обеспечения населения достойным комфортным жильем, переселения из аварийного и ветхого жилья, решения проблемы жилищного вопроса молодых семей, реализуются мероприятия муниципальных программ (с учетом софинансирования областного и федерального бюджетов) на уровне УКМО (городского поселения).</w:t>
      </w:r>
    </w:p>
    <w:p w:rsidR="00066357" w:rsidRPr="00733FF6" w:rsidRDefault="006C1D0B" w:rsidP="00066357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По состоянию за 2023 год</w:t>
      </w:r>
      <w:r w:rsidR="00755E62" w:rsidRPr="006C1D0B">
        <w:rPr>
          <w:rFonts w:ascii="Arial" w:hAnsi="Arial" w:cs="Arial"/>
          <w:sz w:val="24"/>
          <w:szCs w:val="24"/>
        </w:rPr>
        <w:t xml:space="preserve"> было</w:t>
      </w:r>
      <w:r w:rsidR="00066357" w:rsidRPr="006C1D0B">
        <w:rPr>
          <w:rFonts w:ascii="Arial" w:hAnsi="Arial" w:cs="Arial"/>
          <w:sz w:val="24"/>
          <w:szCs w:val="24"/>
        </w:rPr>
        <w:t xml:space="preserve"> переселено 9</w:t>
      </w:r>
      <w:r w:rsidR="00755E62" w:rsidRPr="006C1D0B">
        <w:rPr>
          <w:rFonts w:ascii="Arial" w:hAnsi="Arial" w:cs="Arial"/>
          <w:sz w:val="24"/>
          <w:szCs w:val="24"/>
        </w:rPr>
        <w:t>8</w:t>
      </w:r>
      <w:r w:rsidR="00066357" w:rsidRPr="006C1D0B">
        <w:rPr>
          <w:rFonts w:ascii="Arial" w:hAnsi="Arial" w:cs="Arial"/>
          <w:sz w:val="24"/>
          <w:szCs w:val="24"/>
        </w:rPr>
        <w:t xml:space="preserve"> сем</w:t>
      </w:r>
      <w:r w:rsidR="00755E62" w:rsidRPr="006C1D0B">
        <w:rPr>
          <w:rFonts w:ascii="Arial" w:hAnsi="Arial" w:cs="Arial"/>
          <w:sz w:val="24"/>
          <w:szCs w:val="24"/>
        </w:rPr>
        <w:t>ей,</w:t>
      </w:r>
      <w:r w:rsidR="00066357" w:rsidRPr="006C1D0B">
        <w:rPr>
          <w:rFonts w:ascii="Arial" w:hAnsi="Arial" w:cs="Arial"/>
          <w:sz w:val="24"/>
          <w:szCs w:val="24"/>
        </w:rPr>
        <w:t xml:space="preserve"> общей численностью </w:t>
      </w:r>
      <w:r w:rsidR="00755E62" w:rsidRPr="006C1D0B">
        <w:rPr>
          <w:rFonts w:ascii="Arial" w:hAnsi="Arial" w:cs="Arial"/>
          <w:sz w:val="24"/>
          <w:szCs w:val="24"/>
        </w:rPr>
        <w:t>226 человек,</w:t>
      </w:r>
      <w:r w:rsidR="00066357" w:rsidRPr="006C1D0B">
        <w:rPr>
          <w:rFonts w:ascii="Arial" w:hAnsi="Arial" w:cs="Arial"/>
          <w:sz w:val="24"/>
          <w:szCs w:val="24"/>
        </w:rPr>
        <w:t xml:space="preserve"> общей площадью 3</w:t>
      </w:r>
      <w:r w:rsidR="00755E62" w:rsidRPr="006C1D0B">
        <w:rPr>
          <w:rFonts w:ascii="Arial" w:hAnsi="Arial" w:cs="Arial"/>
          <w:sz w:val="24"/>
          <w:szCs w:val="24"/>
        </w:rPr>
        <w:t>671,0</w:t>
      </w:r>
      <w:r w:rsidR="00066357" w:rsidRPr="006C1D0B">
        <w:rPr>
          <w:rFonts w:ascii="Arial" w:hAnsi="Arial" w:cs="Arial"/>
          <w:sz w:val="24"/>
          <w:szCs w:val="24"/>
        </w:rPr>
        <w:t xml:space="preserve"> кв. м</w:t>
      </w:r>
      <w:r w:rsidR="00755E62" w:rsidRPr="006C1D0B">
        <w:rPr>
          <w:rFonts w:ascii="Arial" w:hAnsi="Arial" w:cs="Arial"/>
          <w:sz w:val="24"/>
          <w:szCs w:val="24"/>
        </w:rPr>
        <w:t>. За п</w:t>
      </w:r>
      <w:r w:rsidR="00066357" w:rsidRPr="006C1D0B">
        <w:rPr>
          <w:rFonts w:ascii="Arial" w:hAnsi="Arial" w:cs="Arial"/>
          <w:sz w:val="24"/>
          <w:szCs w:val="24"/>
        </w:rPr>
        <w:t xml:space="preserve">ериод </w:t>
      </w:r>
      <w:r w:rsidR="00755E62" w:rsidRPr="006C1D0B">
        <w:rPr>
          <w:rFonts w:ascii="Arial" w:hAnsi="Arial" w:cs="Arial"/>
          <w:sz w:val="24"/>
          <w:szCs w:val="24"/>
        </w:rPr>
        <w:t>2023</w:t>
      </w:r>
      <w:r w:rsidR="00066357" w:rsidRPr="006C1D0B">
        <w:rPr>
          <w:rFonts w:ascii="Arial" w:hAnsi="Arial" w:cs="Arial"/>
          <w:sz w:val="24"/>
          <w:szCs w:val="24"/>
        </w:rPr>
        <w:t xml:space="preserve"> год</w:t>
      </w:r>
      <w:r w:rsidR="00755E62" w:rsidRPr="006C1D0B">
        <w:rPr>
          <w:rFonts w:ascii="Arial" w:hAnsi="Arial" w:cs="Arial"/>
          <w:sz w:val="24"/>
          <w:szCs w:val="24"/>
        </w:rPr>
        <w:t>а</w:t>
      </w:r>
      <w:r w:rsidR="00066357" w:rsidRPr="006C1D0B">
        <w:rPr>
          <w:rFonts w:ascii="Arial" w:hAnsi="Arial" w:cs="Arial"/>
          <w:sz w:val="24"/>
          <w:szCs w:val="24"/>
        </w:rPr>
        <w:t xml:space="preserve"> получили социальные выплаты из федерального, областного и местного бюджетов на приобретение (строительство) жилья </w:t>
      </w:r>
      <w:r w:rsidR="00755E62" w:rsidRPr="006C1D0B">
        <w:rPr>
          <w:rFonts w:ascii="Arial" w:hAnsi="Arial" w:cs="Arial"/>
          <w:sz w:val="24"/>
          <w:szCs w:val="24"/>
        </w:rPr>
        <w:t>7</w:t>
      </w:r>
      <w:r w:rsidR="00066357" w:rsidRPr="006C1D0B">
        <w:rPr>
          <w:rFonts w:ascii="Arial" w:hAnsi="Arial" w:cs="Arial"/>
          <w:sz w:val="24"/>
          <w:szCs w:val="24"/>
        </w:rPr>
        <w:t xml:space="preserve"> молодых семей.</w:t>
      </w:r>
      <w:r w:rsidR="00066357" w:rsidRPr="00733FF6">
        <w:rPr>
          <w:rFonts w:ascii="Arial" w:hAnsi="Arial" w:cs="Arial"/>
          <w:sz w:val="24"/>
          <w:szCs w:val="24"/>
        </w:rPr>
        <w:t xml:space="preserve">   </w:t>
      </w:r>
    </w:p>
    <w:p w:rsidR="00066357" w:rsidRPr="00733FF6" w:rsidRDefault="00066357" w:rsidP="00066357">
      <w:pPr>
        <w:pStyle w:val="a3"/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>Приоритетом, в продолжении работы, на перспективу будет:</w:t>
      </w:r>
    </w:p>
    <w:p w:rsidR="00066357" w:rsidRPr="00733FF6" w:rsidRDefault="00066357" w:rsidP="00066357">
      <w:pPr>
        <w:pStyle w:val="a3"/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>- обеспечение о</w:t>
      </w:r>
      <w:r w:rsidRPr="00733FF6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казание мер государственной поддержки по улучшению жилищных условий</w:t>
      </w:r>
      <w:r w:rsidRPr="00733FF6">
        <w:rPr>
          <w:rFonts w:ascii="Arial" w:hAnsi="Arial" w:cs="Arial"/>
          <w:sz w:val="24"/>
          <w:szCs w:val="24"/>
        </w:rPr>
        <w:t xml:space="preserve"> в соответствии с законодательством РФ.</w:t>
      </w:r>
    </w:p>
    <w:p w:rsidR="00066357" w:rsidRPr="00733FF6" w:rsidRDefault="00066357" w:rsidP="00066357">
      <w:pPr>
        <w:pStyle w:val="a3"/>
        <w:tabs>
          <w:tab w:val="left" w:pos="0"/>
          <w:tab w:val="left" w:pos="4259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b/>
          <w:i/>
          <w:sz w:val="24"/>
          <w:szCs w:val="24"/>
          <w:u w:val="single"/>
          <w:lang w:bidi="en-US"/>
        </w:rPr>
        <w:t>Тактическая цель 1.8</w:t>
      </w:r>
      <w:r w:rsidRPr="00733FF6">
        <w:rPr>
          <w:rFonts w:ascii="Arial" w:hAnsi="Arial" w:cs="Arial"/>
          <w:b/>
          <w:i/>
          <w:sz w:val="24"/>
          <w:szCs w:val="24"/>
          <w:lang w:bidi="en-US"/>
        </w:rPr>
        <w:t xml:space="preserve"> </w:t>
      </w:r>
      <w:r w:rsidRPr="00733FF6">
        <w:rPr>
          <w:rFonts w:ascii="Arial" w:hAnsi="Arial" w:cs="Arial"/>
          <w:sz w:val="24"/>
          <w:szCs w:val="24"/>
          <w:lang w:bidi="en-US"/>
        </w:rPr>
        <w:t>–</w:t>
      </w:r>
      <w:r w:rsidRPr="00733FF6">
        <w:rPr>
          <w:rFonts w:ascii="Arial" w:hAnsi="Arial" w:cs="Arial"/>
          <w:sz w:val="24"/>
          <w:szCs w:val="24"/>
        </w:rPr>
        <w:t xml:space="preserve"> повышения доступности жилья для граждан, обеспечение безопасных и комфортных условий проживания.</w:t>
      </w:r>
    </w:p>
    <w:p w:rsidR="00066357" w:rsidRPr="00733FF6" w:rsidRDefault="00066357" w:rsidP="00066357">
      <w:pPr>
        <w:pStyle w:val="a3"/>
        <w:tabs>
          <w:tab w:val="left" w:pos="0"/>
          <w:tab w:val="left" w:pos="4259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b/>
          <w:i/>
          <w:sz w:val="24"/>
          <w:szCs w:val="24"/>
        </w:rPr>
        <w:t>Тактическая задача</w:t>
      </w:r>
      <w:r w:rsidRPr="00733FF6">
        <w:rPr>
          <w:rFonts w:ascii="Arial" w:hAnsi="Arial" w:cs="Arial"/>
          <w:i/>
          <w:sz w:val="24"/>
          <w:szCs w:val="24"/>
        </w:rPr>
        <w:t xml:space="preserve"> </w:t>
      </w:r>
      <w:r w:rsidRPr="00733FF6">
        <w:rPr>
          <w:rFonts w:ascii="Arial" w:hAnsi="Arial" w:cs="Arial"/>
          <w:b/>
          <w:i/>
          <w:sz w:val="24"/>
          <w:szCs w:val="24"/>
        </w:rPr>
        <w:t xml:space="preserve">1.8.1. </w:t>
      </w:r>
      <w:r w:rsidRPr="00733FF6">
        <w:rPr>
          <w:rFonts w:ascii="Arial" w:hAnsi="Arial" w:cs="Arial"/>
          <w:sz w:val="24"/>
          <w:szCs w:val="24"/>
        </w:rPr>
        <w:t>– развитие жилищного строительства и решение проблем жилищного вопроса по отдельным социальным категориям граждан.</w:t>
      </w:r>
    </w:p>
    <w:p w:rsidR="00066357" w:rsidRPr="00733FF6" w:rsidRDefault="00066357" w:rsidP="00066357">
      <w:pPr>
        <w:pStyle w:val="a3"/>
        <w:tabs>
          <w:tab w:val="left" w:pos="0"/>
          <w:tab w:val="left" w:pos="4259"/>
        </w:tabs>
        <w:spacing w:after="0" w:line="276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733FF6">
        <w:rPr>
          <w:rFonts w:ascii="Arial" w:hAnsi="Arial" w:cs="Arial"/>
          <w:b/>
          <w:sz w:val="24"/>
          <w:szCs w:val="24"/>
        </w:rPr>
        <w:t>Направление реализации задачи:</w:t>
      </w:r>
    </w:p>
    <w:p w:rsidR="00066357" w:rsidRPr="00733FF6" w:rsidRDefault="00066357" w:rsidP="00066357">
      <w:pPr>
        <w:pStyle w:val="a3"/>
        <w:tabs>
          <w:tab w:val="left" w:pos="0"/>
          <w:tab w:val="left" w:pos="4259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>- осуществление строительства жилья (в рамках участия в государственных программах);</w:t>
      </w:r>
    </w:p>
    <w:p w:rsidR="00066357" w:rsidRPr="00733FF6" w:rsidRDefault="00066357" w:rsidP="00066357">
      <w:pPr>
        <w:pStyle w:val="a3"/>
        <w:tabs>
          <w:tab w:val="left" w:pos="0"/>
          <w:tab w:val="left" w:pos="4259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>- ликвидация аварийного жилья;</w:t>
      </w:r>
    </w:p>
    <w:p w:rsidR="00066357" w:rsidRPr="00733FF6" w:rsidRDefault="00066357" w:rsidP="00066357">
      <w:pPr>
        <w:pStyle w:val="a3"/>
        <w:tabs>
          <w:tab w:val="left" w:pos="0"/>
          <w:tab w:val="left" w:pos="4259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>- решения проблемы жилищного вопроса молодых семей (выделение средств на приобретение (строительство) жилья в рамках участия в государственных программах);</w:t>
      </w:r>
    </w:p>
    <w:p w:rsidR="00066357" w:rsidRPr="00733FF6" w:rsidRDefault="00066357" w:rsidP="00066357">
      <w:pPr>
        <w:pStyle w:val="a3"/>
        <w:tabs>
          <w:tab w:val="left" w:pos="0"/>
          <w:tab w:val="left" w:pos="4259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3FF6">
        <w:rPr>
          <w:rFonts w:ascii="Arial" w:hAnsi="Arial" w:cs="Arial"/>
          <w:sz w:val="24"/>
          <w:szCs w:val="24"/>
        </w:rPr>
        <w:t xml:space="preserve">- </w:t>
      </w:r>
      <w:r w:rsidR="00526A69">
        <w:rPr>
          <w:rFonts w:ascii="Arial" w:hAnsi="Arial" w:cs="Arial"/>
          <w:sz w:val="24"/>
          <w:szCs w:val="24"/>
        </w:rPr>
        <w:t>содействие в обеспечении</w:t>
      </w:r>
      <w:bookmarkStart w:id="0" w:name="_GoBack"/>
      <w:bookmarkEnd w:id="0"/>
      <w:r w:rsidRPr="00733FF6">
        <w:rPr>
          <w:rFonts w:ascii="Arial" w:hAnsi="Arial" w:cs="Arial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</w:t>
      </w:r>
      <w:r w:rsidR="00AD0235">
        <w:rPr>
          <w:rFonts w:ascii="Arial" w:hAnsi="Arial" w:cs="Arial"/>
          <w:sz w:val="24"/>
          <w:szCs w:val="24"/>
        </w:rPr>
        <w:t>родителей, жилыми помещениями (</w:t>
      </w:r>
      <w:r w:rsidRPr="00733FF6">
        <w:rPr>
          <w:rFonts w:ascii="Arial" w:hAnsi="Arial" w:cs="Arial"/>
          <w:sz w:val="24"/>
          <w:szCs w:val="24"/>
        </w:rPr>
        <w:t>в рамках законодательства РФ).</w:t>
      </w:r>
    </w:p>
    <w:p w:rsidR="00066357" w:rsidRPr="00733FF6" w:rsidRDefault="00066357" w:rsidP="00066357">
      <w:pPr>
        <w:pStyle w:val="a3"/>
        <w:tabs>
          <w:tab w:val="left" w:pos="0"/>
          <w:tab w:val="left" w:pos="4259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D11BC" w:rsidRDefault="002D11BC"/>
    <w:sectPr w:rsidR="002D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81"/>
    <w:rsid w:val="00066357"/>
    <w:rsid w:val="002D11BC"/>
    <w:rsid w:val="00526A69"/>
    <w:rsid w:val="006C1D0B"/>
    <w:rsid w:val="00755E62"/>
    <w:rsid w:val="00AD0235"/>
    <w:rsid w:val="00D91A81"/>
    <w:rsid w:val="00F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276B"/>
  <w15:chartTrackingRefBased/>
  <w15:docId w15:val="{CEA46CD2-5D4F-431A-BECD-6584C82C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5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35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66357"/>
    <w:rPr>
      <w:rFonts w:eastAsiaTheme="minorEastAsia"/>
    </w:rPr>
  </w:style>
  <w:style w:type="paragraph" w:customStyle="1" w:styleId="a5">
    <w:name w:val="Висячий отступ"/>
    <w:rsid w:val="00AD0235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Arial CYR" w:eastAsia="Times New Roman" w:hAnsi="Arial CYR" w:cs="Arial CYR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A6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Нина Анатольевна</dc:creator>
  <cp:keywords/>
  <dc:description/>
  <cp:lastModifiedBy>Ершова Нина Анатольевна</cp:lastModifiedBy>
  <cp:revision>4</cp:revision>
  <cp:lastPrinted>2024-11-26T02:11:00Z</cp:lastPrinted>
  <dcterms:created xsi:type="dcterms:W3CDTF">2024-11-02T04:44:00Z</dcterms:created>
  <dcterms:modified xsi:type="dcterms:W3CDTF">2024-11-26T03:43:00Z</dcterms:modified>
</cp:coreProperties>
</file>