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8E" w:rsidRPr="0024238E" w:rsidRDefault="0024238E" w:rsidP="009C42CC">
      <w:pPr>
        <w:shd w:val="clear" w:color="auto" w:fill="FFFFFF"/>
        <w:spacing w:after="0"/>
        <w:ind w:firstLine="284"/>
        <w:jc w:val="both"/>
        <w:rPr>
          <w:rFonts w:ascii="Comic Sans MS" w:hAnsi="Comic Sans MS" w:cs="Times New Roman"/>
          <w:sz w:val="20"/>
          <w:szCs w:val="20"/>
        </w:rPr>
      </w:pPr>
      <w:bookmarkStart w:id="0" w:name="_GoBack"/>
      <w:bookmarkEnd w:id="0"/>
      <w:r w:rsidRPr="0024238E">
        <w:rPr>
          <w:rFonts w:ascii="Comic Sans MS" w:hAnsi="Comic Sans MS" w:cs="Times New Roman"/>
          <w:sz w:val="20"/>
          <w:szCs w:val="20"/>
        </w:rPr>
        <w:t xml:space="preserve">С наступлением тёплых солнечных дней и приближением долгожданных отпусков, многие из нас начинают мечтать о путешествиях. Представление о беззаботном отдыхе на берегу моря,  увлекательных экскурсиях по историческим городам вызывает воодушевление. Однако, чтобы мечта о путешествии превратилась в реальность, необходима тщательная подготовка. </w:t>
      </w:r>
    </w:p>
    <w:p w:rsidR="0024238E" w:rsidRPr="0024238E" w:rsidRDefault="0024238E" w:rsidP="009C42CC">
      <w:pPr>
        <w:shd w:val="clear" w:color="auto" w:fill="FFFFFF"/>
        <w:spacing w:after="0"/>
        <w:ind w:firstLine="284"/>
        <w:jc w:val="both"/>
        <w:rPr>
          <w:rFonts w:ascii="Comic Sans MS" w:hAnsi="Comic Sans MS" w:cs="Times New Roman"/>
          <w:sz w:val="20"/>
          <w:szCs w:val="20"/>
        </w:rPr>
      </w:pPr>
      <w:r w:rsidRPr="0024238E">
        <w:rPr>
          <w:rFonts w:ascii="Comic Sans MS" w:hAnsi="Comic Sans MS" w:cs="Times New Roman"/>
          <w:sz w:val="20"/>
          <w:szCs w:val="20"/>
        </w:rPr>
        <w:t>Организация путешествия – волнительный и ответственный процесс.  Чтобы избежать неприятных сюрпризов и сделать поездку максимально комфортной, крайне важно тщательно изучить все детали предлагаемого турпродукта до заключения договора.</w:t>
      </w:r>
    </w:p>
    <w:p w:rsidR="00C47711" w:rsidRPr="00B72FA6" w:rsidRDefault="009C42CC" w:rsidP="009C42CC">
      <w:pPr>
        <w:shd w:val="clear" w:color="auto" w:fill="FFFFFF"/>
        <w:spacing w:after="0"/>
        <w:jc w:val="both"/>
        <w:rPr>
          <w:rFonts w:ascii="Comic Sans MS" w:hAnsi="Comic Sans MS" w:cs="Times New Roman"/>
          <w:sz w:val="20"/>
          <w:szCs w:val="20"/>
          <w:shd w:val="clear" w:color="auto" w:fill="ECF1F7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C4F37B" wp14:editId="614E8F92">
            <wp:simplePos x="0" y="0"/>
            <wp:positionH relativeFrom="column">
              <wp:posOffset>-635</wp:posOffset>
            </wp:positionH>
            <wp:positionV relativeFrom="paragraph">
              <wp:posOffset>41275</wp:posOffset>
            </wp:positionV>
            <wp:extent cx="9798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0998" y="21240"/>
                <wp:lineTo x="2099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458">
        <w:rPr>
          <w:rFonts w:ascii="Comic Sans MS" w:hAnsi="Comic Sans MS" w:cs="Times New Roman"/>
          <w:sz w:val="20"/>
          <w:szCs w:val="20"/>
        </w:rPr>
        <w:t xml:space="preserve">В преддверии  начала туристического сезона </w:t>
      </w:r>
      <w:r w:rsidR="00B72FA6">
        <w:rPr>
          <w:rFonts w:ascii="Comic Sans MS" w:hAnsi="Comic Sans MS" w:cs="Times New Roman"/>
          <w:sz w:val="20"/>
          <w:szCs w:val="20"/>
        </w:rPr>
        <w:t xml:space="preserve">напоминаем, что </w:t>
      </w:r>
      <w:r w:rsidR="00B72FA6" w:rsidRPr="00B72FA6">
        <w:rPr>
          <w:rFonts w:ascii="Comic Sans MS" w:hAnsi="Comic Sans MS" w:cs="Times New Roman"/>
          <w:sz w:val="20"/>
          <w:szCs w:val="20"/>
        </w:rPr>
        <w:t>о</w:t>
      </w:r>
      <w:r w:rsidR="00C47711" w:rsidRPr="00C47711">
        <w:rPr>
          <w:rFonts w:ascii="Comic Sans MS" w:hAnsi="Comic Sans MS" w:cs="Times New Roman"/>
          <w:sz w:val="20"/>
          <w:szCs w:val="20"/>
        </w:rPr>
        <w:t>сновными нормативными правовыми актами, регулирующими отношения в сфере туризма, являются Федеральный </w:t>
      </w:r>
      <w:hyperlink r:id="rId7" w:history="1">
        <w:r w:rsidR="00C47711" w:rsidRPr="00C47711">
          <w:rPr>
            <w:rStyle w:val="a4"/>
            <w:rFonts w:ascii="Comic Sans MS" w:hAnsi="Comic Sans MS" w:cs="Times New Roman"/>
            <w:color w:val="auto"/>
            <w:sz w:val="20"/>
            <w:szCs w:val="20"/>
            <w:u w:val="none"/>
          </w:rPr>
          <w:t>закон</w:t>
        </w:r>
      </w:hyperlink>
      <w:r w:rsidR="00C47711" w:rsidRPr="00C47711">
        <w:rPr>
          <w:rFonts w:ascii="Comic Sans MS" w:hAnsi="Comic Sans MS" w:cs="Times New Roman"/>
          <w:sz w:val="20"/>
          <w:szCs w:val="20"/>
        </w:rPr>
        <w:t> "Об основах туристской деятельности в РФ", </w:t>
      </w:r>
      <w:hyperlink r:id="rId8" w:history="1">
        <w:r w:rsidR="00C47711" w:rsidRPr="00C47711">
          <w:rPr>
            <w:rStyle w:val="a4"/>
            <w:rFonts w:ascii="Comic Sans MS" w:hAnsi="Comic Sans MS" w:cs="Times New Roman"/>
            <w:color w:val="auto"/>
            <w:sz w:val="20"/>
            <w:szCs w:val="20"/>
            <w:u w:val="none"/>
          </w:rPr>
          <w:t>Закон</w:t>
        </w:r>
      </w:hyperlink>
      <w:r w:rsidR="00C47711" w:rsidRPr="00C47711">
        <w:rPr>
          <w:rFonts w:ascii="Comic Sans MS" w:hAnsi="Comic Sans MS" w:cs="Times New Roman"/>
          <w:sz w:val="20"/>
          <w:szCs w:val="20"/>
        </w:rPr>
        <w:t xml:space="preserve"> "О защите прав потребителей", </w:t>
      </w:r>
      <w:hyperlink r:id="rId9" w:history="1">
        <w:r w:rsidR="00C47711" w:rsidRPr="00C47711">
          <w:rPr>
            <w:rStyle w:val="a4"/>
            <w:rFonts w:ascii="Comic Sans MS" w:hAnsi="Comic Sans MS" w:cs="Times New Roman"/>
            <w:color w:val="auto"/>
            <w:sz w:val="20"/>
            <w:szCs w:val="20"/>
            <w:u w:val="none"/>
          </w:rPr>
          <w:t>Правила</w:t>
        </w:r>
      </w:hyperlink>
      <w:r w:rsidR="00C47711" w:rsidRPr="00C47711">
        <w:rPr>
          <w:rFonts w:ascii="Comic Sans MS" w:hAnsi="Comic Sans MS" w:cs="Times New Roman"/>
          <w:sz w:val="20"/>
          <w:szCs w:val="20"/>
        </w:rPr>
        <w:t> оказания услуг по реализации туристского продукта.</w:t>
      </w:r>
    </w:p>
    <w:p w:rsidR="00C47711" w:rsidRPr="00C47711" w:rsidRDefault="00C47711" w:rsidP="00C47711">
      <w:pPr>
        <w:shd w:val="clear" w:color="auto" w:fill="FFFFFF"/>
        <w:spacing w:after="0"/>
        <w:ind w:firstLine="284"/>
        <w:jc w:val="both"/>
        <w:rPr>
          <w:rFonts w:ascii="Comic Sans MS" w:hAnsi="Comic Sans MS" w:cs="Times New Roman"/>
          <w:sz w:val="20"/>
          <w:szCs w:val="20"/>
          <w:shd w:val="clear" w:color="auto" w:fill="FFFFFF"/>
        </w:rPr>
      </w:pPr>
      <w:r w:rsidRPr="002157A6">
        <w:rPr>
          <w:rFonts w:ascii="Comic Sans MS" w:eastAsia="Times New Roman" w:hAnsi="Comic Sans MS" w:cs="Times New Roman"/>
          <w:b/>
          <w:bCs/>
          <w:color w:val="7030A0"/>
          <w:sz w:val="24"/>
          <w:szCs w:val="24"/>
          <w:lang w:eastAsia="ru-RU"/>
        </w:rPr>
        <w:t>Туристская деятельность</w:t>
      </w:r>
      <w:r w:rsidRPr="00C47711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– это туроператорская и турагентская деятельность, а также </w:t>
      </w:r>
      <w:hyperlink r:id="rId10" w:history="1">
        <w:r w:rsidRPr="00C47711">
          <w:rPr>
            <w:rFonts w:ascii="Comic Sans MS" w:eastAsia="Times New Roman" w:hAnsi="Comic Sans MS" w:cs="Times New Roman"/>
            <w:sz w:val="20"/>
            <w:szCs w:val="20"/>
            <w:lang w:eastAsia="ru-RU"/>
          </w:rPr>
          <w:t>иная</w:t>
        </w:r>
      </w:hyperlink>
      <w:r w:rsidRPr="00C47711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деятельность по организации путешествий.</w:t>
      </w:r>
    </w:p>
    <w:p w:rsidR="00C47711" w:rsidRPr="00C47711" w:rsidRDefault="00C47711" w:rsidP="00C47711">
      <w:pPr>
        <w:spacing w:after="0" w:line="288" w:lineRule="atLeast"/>
        <w:ind w:firstLine="284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157A6">
        <w:rPr>
          <w:rFonts w:ascii="Comic Sans MS" w:eastAsia="Times New Roman" w:hAnsi="Comic Sans MS" w:cs="Times New Roman"/>
          <w:b/>
          <w:bCs/>
          <w:color w:val="7030A0"/>
          <w:sz w:val="24"/>
          <w:szCs w:val="24"/>
          <w:lang w:eastAsia="ru-RU"/>
        </w:rPr>
        <w:t>Туристский продукт</w:t>
      </w:r>
      <w:r w:rsidRPr="00C47711">
        <w:rPr>
          <w:rFonts w:ascii="Comic Sans MS" w:eastAsia="Times New Roman" w:hAnsi="Comic Sans MS" w:cs="Times New Roman"/>
          <w:color w:val="7030A0"/>
          <w:sz w:val="20"/>
          <w:szCs w:val="20"/>
          <w:lang w:eastAsia="ru-RU"/>
        </w:rPr>
        <w:t xml:space="preserve"> </w:t>
      </w:r>
      <w:r w:rsidRPr="00C47711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– это комплекс услуг по перевозке и размещению, оказываемых за общую цену (независимо от </w:t>
      </w:r>
      <w:r w:rsidRPr="00C47711">
        <w:rPr>
          <w:rFonts w:ascii="Comic Sans MS" w:eastAsia="Times New Roman" w:hAnsi="Comic Sans MS" w:cs="Times New Roman"/>
          <w:sz w:val="20"/>
          <w:szCs w:val="20"/>
          <w:lang w:eastAsia="ru-RU"/>
        </w:rPr>
        <w:lastRenderedPageBreak/>
        <w:t>включения в общую цену стоимости экскурсионного обслуживания и (или) других услуг) по договору о реализации туристского продукта.</w:t>
      </w:r>
    </w:p>
    <w:p w:rsidR="00C47711" w:rsidRPr="00AF252C" w:rsidRDefault="00C47711" w:rsidP="00C47711">
      <w:pPr>
        <w:spacing w:after="0" w:line="288" w:lineRule="atLeast"/>
        <w:ind w:firstLine="284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157A6">
        <w:rPr>
          <w:rFonts w:ascii="Comic Sans MS" w:eastAsia="Times New Roman" w:hAnsi="Comic Sans MS" w:cs="Times New Roman"/>
          <w:b/>
          <w:bCs/>
          <w:color w:val="7030A0"/>
          <w:sz w:val="24"/>
          <w:szCs w:val="24"/>
          <w:lang w:eastAsia="ru-RU"/>
        </w:rPr>
        <w:t>Туроператором</w:t>
      </w:r>
      <w:r w:rsidRPr="003C42DA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</w:t>
      </w:r>
      <w:r w:rsidRPr="00AF252C">
        <w:rPr>
          <w:rFonts w:ascii="Comic Sans MS" w:eastAsia="Times New Roman" w:hAnsi="Comic Sans MS" w:cs="Times New Roman"/>
          <w:sz w:val="20"/>
          <w:szCs w:val="20"/>
          <w:lang w:eastAsia="ru-RU"/>
        </w:rPr>
        <w:t>признается юридическое лицо, включенное в реестр субъектов туристской деятельности, которое осуществляет формирование, продвижение и реализацию туристского продукта.</w:t>
      </w:r>
    </w:p>
    <w:p w:rsidR="00AF252C" w:rsidRPr="00AF252C" w:rsidRDefault="00AF252C" w:rsidP="00C47711">
      <w:pPr>
        <w:pStyle w:val="a3"/>
        <w:spacing w:before="0" w:beforeAutospacing="0" w:after="0" w:afterAutospacing="0" w:line="288" w:lineRule="atLeast"/>
        <w:ind w:firstLine="284"/>
        <w:jc w:val="both"/>
        <w:rPr>
          <w:rFonts w:ascii="Comic Sans MS" w:hAnsi="Comic Sans MS" w:cs="Arial"/>
          <w:sz w:val="20"/>
          <w:szCs w:val="20"/>
          <w:shd w:val="clear" w:color="auto" w:fill="FFFFFF"/>
        </w:rPr>
      </w:pPr>
      <w:r w:rsidRPr="00AF252C">
        <w:rPr>
          <w:rFonts w:ascii="Comic Sans MS" w:hAnsi="Comic Sans MS" w:cs="Arial"/>
          <w:sz w:val="20"/>
          <w:szCs w:val="20"/>
          <w:shd w:val="clear" w:color="auto" w:fill="FFFFFF"/>
        </w:rPr>
        <w:t>Туроператоры формируют туристский продукт: бронируют отели, авиабилеты, обеспечивают транспорт и экскурсии. Они устанавливают цены и скидки на туры и занимаются их продвижением.</w:t>
      </w:r>
    </w:p>
    <w:p w:rsidR="00C47711" w:rsidRPr="00AF252C" w:rsidRDefault="00C47711" w:rsidP="00C47711">
      <w:pPr>
        <w:pStyle w:val="a3"/>
        <w:spacing w:before="0" w:beforeAutospacing="0" w:after="0" w:afterAutospacing="0" w:line="288" w:lineRule="atLeast"/>
        <w:ind w:firstLine="284"/>
        <w:jc w:val="both"/>
        <w:rPr>
          <w:rFonts w:ascii="Comic Sans MS" w:hAnsi="Comic Sans MS"/>
          <w:sz w:val="20"/>
          <w:szCs w:val="20"/>
        </w:rPr>
      </w:pPr>
      <w:r w:rsidRPr="00AF252C">
        <w:rPr>
          <w:rFonts w:ascii="Comic Sans MS" w:hAnsi="Comic Sans MS"/>
          <w:sz w:val="20"/>
          <w:szCs w:val="20"/>
        </w:rPr>
        <w:t xml:space="preserve">Туроператор может реализовывать туры через турагентов/ субагентов. </w:t>
      </w:r>
    </w:p>
    <w:p w:rsidR="00C47711" w:rsidRPr="00C47711" w:rsidRDefault="00C47711" w:rsidP="00C47711">
      <w:pPr>
        <w:pStyle w:val="a3"/>
        <w:spacing w:before="0" w:beforeAutospacing="0" w:after="0" w:afterAutospacing="0" w:line="288" w:lineRule="atLeast"/>
        <w:ind w:firstLine="284"/>
        <w:jc w:val="both"/>
        <w:rPr>
          <w:rFonts w:ascii="Comic Sans MS" w:hAnsi="Comic Sans MS"/>
          <w:sz w:val="20"/>
          <w:szCs w:val="20"/>
        </w:rPr>
      </w:pPr>
      <w:r w:rsidRPr="002157A6">
        <w:rPr>
          <w:rFonts w:ascii="Comic Sans MS" w:hAnsi="Comic Sans MS"/>
          <w:b/>
          <w:bCs/>
          <w:color w:val="7030A0"/>
        </w:rPr>
        <w:t>Турагент</w:t>
      </w:r>
      <w:r w:rsidRPr="00976960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C47711">
        <w:rPr>
          <w:rFonts w:ascii="Comic Sans MS" w:hAnsi="Comic Sans MS"/>
          <w:sz w:val="20"/>
          <w:szCs w:val="20"/>
        </w:rPr>
        <w:t xml:space="preserve">– осуществляет деятельность по продвижению и реализации туристского продукта. Турагентом может быть юридическое лицо или индивидуальный предприниматель, сведения о которых внесены в единый федеральный реестр турагентов. </w:t>
      </w:r>
    </w:p>
    <w:p w:rsidR="00AF252C" w:rsidRPr="009C42CC" w:rsidRDefault="00C47711" w:rsidP="00AF252C">
      <w:pPr>
        <w:shd w:val="clear" w:color="auto" w:fill="FFFFFF"/>
        <w:spacing w:after="0"/>
        <w:jc w:val="center"/>
        <w:rPr>
          <w:rFonts w:ascii="Comic Sans MS" w:hAnsi="Comic Sans MS" w:cs="Times New Roman"/>
          <w:b/>
          <w:bCs/>
          <w:color w:val="0000CC"/>
          <w:sz w:val="24"/>
          <w:szCs w:val="24"/>
        </w:rPr>
      </w:pPr>
      <w:bookmarkStart w:id="1" w:name="_Hlk193976113"/>
      <w:r w:rsidRPr="009C42CC">
        <w:rPr>
          <w:rFonts w:ascii="Comic Sans MS" w:hAnsi="Comic Sans MS" w:cs="Times New Roman"/>
          <w:b/>
          <w:bCs/>
          <w:color w:val="0000CC"/>
          <w:sz w:val="24"/>
          <w:szCs w:val="24"/>
        </w:rPr>
        <w:t>Проверка надежности</w:t>
      </w:r>
      <w:r w:rsidR="00AF252C" w:rsidRPr="009C42CC">
        <w:rPr>
          <w:rFonts w:ascii="Comic Sans MS" w:hAnsi="Comic Sans MS" w:cs="Times New Roman"/>
          <w:b/>
          <w:bCs/>
          <w:color w:val="0000CC"/>
          <w:sz w:val="24"/>
          <w:szCs w:val="24"/>
        </w:rPr>
        <w:t xml:space="preserve">  </w:t>
      </w:r>
      <w:r w:rsidRPr="009C42CC">
        <w:rPr>
          <w:rFonts w:ascii="Comic Sans MS" w:hAnsi="Comic Sans MS" w:cs="Times New Roman"/>
          <w:b/>
          <w:bCs/>
          <w:color w:val="0000CC"/>
          <w:sz w:val="24"/>
          <w:szCs w:val="24"/>
        </w:rPr>
        <w:t xml:space="preserve">туроператора/турагента: </w:t>
      </w:r>
    </w:p>
    <w:p w:rsidR="00C47711" w:rsidRPr="009C42CC" w:rsidRDefault="00C47711" w:rsidP="00AF252C">
      <w:pPr>
        <w:shd w:val="clear" w:color="auto" w:fill="FFFFFF"/>
        <w:spacing w:after="0"/>
        <w:jc w:val="center"/>
        <w:rPr>
          <w:rFonts w:ascii="Comic Sans MS" w:hAnsi="Comic Sans MS" w:cs="Times New Roman"/>
          <w:b/>
          <w:bCs/>
          <w:color w:val="0000CC"/>
        </w:rPr>
      </w:pPr>
      <w:r w:rsidRPr="009C42CC">
        <w:rPr>
          <w:rFonts w:ascii="Comic Sans MS" w:hAnsi="Comic Sans MS" w:cs="Times New Roman"/>
          <w:b/>
          <w:bCs/>
          <w:color w:val="0000CC"/>
        </w:rPr>
        <w:t>обязательный шаг перед покупкой туристического продукта</w:t>
      </w:r>
    </w:p>
    <w:bookmarkEnd w:id="1"/>
    <w:p w:rsidR="00C47711" w:rsidRPr="00C47711" w:rsidRDefault="00C47711" w:rsidP="00C47711">
      <w:pPr>
        <w:shd w:val="clear" w:color="auto" w:fill="FFFFFF"/>
        <w:spacing w:after="0"/>
        <w:ind w:firstLine="284"/>
        <w:jc w:val="both"/>
        <w:rPr>
          <w:rFonts w:ascii="Comic Sans MS" w:hAnsi="Comic Sans MS" w:cs="Times New Roman"/>
          <w:sz w:val="20"/>
          <w:szCs w:val="20"/>
        </w:rPr>
      </w:pPr>
      <w:r w:rsidRPr="00C47711">
        <w:rPr>
          <w:rFonts w:ascii="Comic Sans MS" w:eastAsia="Times New Roman" w:hAnsi="Comic Sans MS" w:cs="Times New Roman"/>
          <w:sz w:val="20"/>
          <w:szCs w:val="20"/>
          <w:lang w:eastAsia="ru-RU"/>
        </w:rPr>
        <w:t>Перед покупкой туристского продукта (путевки) обязательно проверьте, с каким туроператором работает выбранный  турагент (субагент) и внесен ли этот туроператор в Единый федеральный реестр туроператоров, а также какое он имеет финансовое обеспечение своей ответственности.</w:t>
      </w:r>
    </w:p>
    <w:p w:rsidR="00C47711" w:rsidRPr="00C47711" w:rsidRDefault="00C47711" w:rsidP="00C47711">
      <w:pPr>
        <w:pStyle w:val="a3"/>
        <w:spacing w:before="0" w:beforeAutospacing="0" w:after="0" w:afterAutospacing="0" w:line="288" w:lineRule="atLeast"/>
        <w:ind w:firstLine="284"/>
        <w:jc w:val="both"/>
        <w:rPr>
          <w:rFonts w:ascii="Comic Sans MS" w:hAnsi="Comic Sans MS"/>
          <w:sz w:val="20"/>
          <w:szCs w:val="20"/>
        </w:rPr>
      </w:pPr>
      <w:r w:rsidRPr="00C47711">
        <w:rPr>
          <w:rFonts w:ascii="Comic Sans MS" w:hAnsi="Comic Sans MS"/>
          <w:sz w:val="20"/>
          <w:szCs w:val="20"/>
        </w:rPr>
        <w:lastRenderedPageBreak/>
        <w:t xml:space="preserve">Информация о туроператорах  и турагентах размещается на официальном сайте Минэкономразвития России в сети "Интернет" https://www.economy.gov.ru </w:t>
      </w:r>
    </w:p>
    <w:p w:rsidR="00C47711" w:rsidRPr="00C47711" w:rsidRDefault="00C47711" w:rsidP="00C47711">
      <w:pPr>
        <w:pStyle w:val="a3"/>
        <w:spacing w:before="0" w:beforeAutospacing="0" w:after="0" w:afterAutospacing="0" w:line="288" w:lineRule="atLeast"/>
        <w:ind w:firstLine="284"/>
        <w:jc w:val="both"/>
        <w:rPr>
          <w:rFonts w:ascii="Comic Sans MS" w:hAnsi="Comic Sans MS"/>
          <w:sz w:val="20"/>
          <w:szCs w:val="20"/>
        </w:rPr>
      </w:pPr>
      <w:r w:rsidRPr="00C47711">
        <w:rPr>
          <w:rFonts w:ascii="Comic Sans MS" w:hAnsi="Comic Sans MS"/>
          <w:sz w:val="20"/>
          <w:szCs w:val="20"/>
        </w:rPr>
        <w:t>В случае отсутствия информации о турагенте в Едином федеральном реестре турагентов, необходимо обратиться к туроператору, сформировавшему тур.</w:t>
      </w:r>
    </w:p>
    <w:p w:rsidR="00C47711" w:rsidRPr="009C42CC" w:rsidRDefault="00C47711" w:rsidP="00C47711">
      <w:pPr>
        <w:pStyle w:val="a3"/>
        <w:spacing w:before="0" w:beforeAutospacing="0" w:after="0" w:afterAutospacing="0" w:line="288" w:lineRule="atLeast"/>
        <w:jc w:val="center"/>
        <w:rPr>
          <w:rFonts w:ascii="Comic Sans MS" w:hAnsi="Comic Sans MS"/>
          <w:b/>
          <w:bCs/>
          <w:color w:val="0000CC"/>
        </w:rPr>
      </w:pPr>
      <w:r w:rsidRPr="009C42CC">
        <w:rPr>
          <w:rFonts w:ascii="Comic Sans MS" w:hAnsi="Comic Sans MS"/>
          <w:b/>
          <w:bCs/>
          <w:color w:val="0000CC"/>
        </w:rPr>
        <w:t>Обязанности туроператора/турагента по предоставлению информации о туристском продукте</w:t>
      </w:r>
    </w:p>
    <w:p w:rsidR="00C47711" w:rsidRPr="00C47711" w:rsidRDefault="002157A6" w:rsidP="00350770">
      <w:pPr>
        <w:spacing w:after="0" w:line="288" w:lineRule="atLeast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E7038F6" wp14:editId="5A94952C">
            <wp:simplePos x="0" y="0"/>
            <wp:positionH relativeFrom="column">
              <wp:posOffset>78105</wp:posOffset>
            </wp:positionH>
            <wp:positionV relativeFrom="paragraph">
              <wp:posOffset>-2540</wp:posOffset>
            </wp:positionV>
            <wp:extent cx="445770" cy="687070"/>
            <wp:effectExtent l="0" t="0" r="0" b="0"/>
            <wp:wrapTight wrapText="bothSides">
              <wp:wrapPolygon edited="0">
                <wp:start x="0" y="0"/>
                <wp:lineTo x="0" y="20961"/>
                <wp:lineTo x="20308" y="20961"/>
                <wp:lineTo x="2030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47711" w:rsidRPr="00C47711">
        <w:rPr>
          <w:rFonts w:ascii="Comic Sans MS" w:eastAsia="Times New Roman" w:hAnsi="Comic Sans MS" w:cs="Times New Roman"/>
          <w:sz w:val="20"/>
          <w:szCs w:val="20"/>
          <w:lang w:eastAsia="ru-RU"/>
        </w:rPr>
        <w:t>Обращаем внимание, что туроператор/турагент обязан своевременно предоставлять потребителю необходимую и достоверную информацию о реализуемом туристском продукте, обеспечивающую возможность его правильного выбора.</w:t>
      </w:r>
    </w:p>
    <w:p w:rsidR="00C47711" w:rsidRPr="00C47711" w:rsidRDefault="00C47711" w:rsidP="00C47711">
      <w:pPr>
        <w:spacing w:after="0" w:line="23" w:lineRule="atLeast"/>
        <w:ind w:firstLine="284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C47711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Информация до сведения потребителя  доводится путем ее размещения в каталогах, справочниках и описаниях туристского продукта, а также иными способами, не противоречащими </w:t>
      </w:r>
      <w:hyperlink r:id="rId12" w:history="1">
        <w:r w:rsidRPr="00C47711">
          <w:rPr>
            <w:rFonts w:ascii="Comic Sans MS" w:eastAsia="Times New Roman" w:hAnsi="Comic Sans MS" w:cs="Times New Roman"/>
            <w:sz w:val="20"/>
            <w:szCs w:val="20"/>
            <w:lang w:eastAsia="ru-RU"/>
          </w:rPr>
          <w:t>законодательству</w:t>
        </w:r>
      </w:hyperlink>
      <w:r w:rsidRPr="00C47711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Российской Федерации, в том числе на официальном сайте исполнителя в информационно-телекоммуникационной сети "Интернет".</w:t>
      </w:r>
    </w:p>
    <w:p w:rsidR="00C47711" w:rsidRPr="00C47711" w:rsidRDefault="00C47711" w:rsidP="00C47711">
      <w:pPr>
        <w:spacing w:after="0" w:line="288" w:lineRule="atLeast"/>
        <w:ind w:firstLine="284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C47711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Информация о туристском продукте </w:t>
      </w:r>
      <w:r w:rsidRPr="00C47711">
        <w:rPr>
          <w:rFonts w:ascii="Comic Sans MS" w:eastAsia="Times New Roman" w:hAnsi="Comic Sans MS" w:cs="Times New Roman"/>
          <w:b/>
          <w:bCs/>
          <w:sz w:val="20"/>
          <w:szCs w:val="20"/>
          <w:lang w:eastAsia="ru-RU"/>
        </w:rPr>
        <w:t>в обязательном порядке</w:t>
      </w:r>
      <w:r w:rsidRPr="00C47711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должна содержать сведения: </w:t>
      </w:r>
      <w:r w:rsidRPr="00976960">
        <w:rPr>
          <w:rFonts w:ascii="Comic Sans MS" w:eastAsia="Times New Roman" w:hAnsi="Comic Sans MS" w:cs="Times New Roman"/>
          <w:b/>
          <w:bCs/>
          <w:color w:val="7030A0"/>
          <w:sz w:val="20"/>
          <w:szCs w:val="20"/>
          <w:lang w:eastAsia="ru-RU"/>
        </w:rPr>
        <w:t>о потребительских свойствах (качестве) туристского продукта</w:t>
      </w:r>
      <w:r w:rsidRPr="00C47711">
        <w:rPr>
          <w:rFonts w:ascii="Comic Sans MS" w:eastAsia="Times New Roman" w:hAnsi="Comic Sans MS" w:cs="Times New Roman"/>
          <w:color w:val="7030A0"/>
          <w:sz w:val="20"/>
          <w:szCs w:val="20"/>
          <w:lang w:eastAsia="ru-RU"/>
        </w:rPr>
        <w:t xml:space="preserve"> </w:t>
      </w:r>
      <w:r w:rsidRPr="00C47711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- программе пребывания, маршруте и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потребителя в стране </w:t>
      </w:r>
      <w:r w:rsidRPr="00C47711">
        <w:rPr>
          <w:rFonts w:ascii="Comic Sans MS" w:eastAsia="Times New Roman" w:hAnsi="Comic Sans MS" w:cs="Times New Roman"/>
          <w:sz w:val="20"/>
          <w:szCs w:val="20"/>
          <w:lang w:eastAsia="ru-RU"/>
        </w:rPr>
        <w:lastRenderedPageBreak/>
        <w:t xml:space="preserve">(месте) временного пребывания, о наличии экскурсовода (гида), гида-переводчика и инструктора-проводника, а также о дополнительных услугах;  об общей цене туристского продукта в рублях. </w:t>
      </w:r>
    </w:p>
    <w:p w:rsidR="00C47711" w:rsidRPr="00C47711" w:rsidRDefault="00C47711" w:rsidP="00C47711">
      <w:pPr>
        <w:spacing w:after="0" w:line="23" w:lineRule="atLeast"/>
        <w:ind w:firstLine="284"/>
        <w:jc w:val="both"/>
        <w:rPr>
          <w:rFonts w:ascii="Comic Sans MS" w:hAnsi="Comic Sans MS" w:cs="Arial"/>
          <w:sz w:val="20"/>
          <w:szCs w:val="20"/>
          <w:shd w:val="clear" w:color="auto" w:fill="ECF1F7"/>
        </w:rPr>
      </w:pPr>
      <w:r w:rsidRPr="00C47711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Исходя из характера туристского продукта, исполнитель также информирует потребителя, </w:t>
      </w:r>
      <w:r w:rsidRPr="00C47711">
        <w:rPr>
          <w:rFonts w:ascii="Comic Sans MS" w:hAnsi="Comic Sans MS" w:cs="Arial"/>
          <w:sz w:val="20"/>
          <w:szCs w:val="20"/>
        </w:rPr>
        <w:t>в том числе о третьих лицах, оказывающих отдельные услуги в туристском продукте; правилах въезда/выезда в страну временного пребывания (включая визовые требования); основных документах для въезда/выезда; опасностях, которые могут возникнуть в путешествии; возможных рисках для жизни и здоровья при путешествии по маршрутам повышенной опасности (горная местность, спелеология, экстремальный туризм и т.д.) и других важных сведениях.</w:t>
      </w:r>
    </w:p>
    <w:p w:rsidR="00E350B5" w:rsidRDefault="00E350B5" w:rsidP="00E350B5">
      <w:pPr>
        <w:spacing w:after="0" w:line="23" w:lineRule="atLeast"/>
        <w:ind w:firstLine="284"/>
        <w:jc w:val="both"/>
        <w:rPr>
          <w:rFonts w:ascii="Comic Sans MS" w:hAnsi="Comic Sans MS" w:cs="Arial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C3F64C5" wp14:editId="4709A1F2">
            <wp:simplePos x="0" y="0"/>
            <wp:positionH relativeFrom="column">
              <wp:posOffset>69215</wp:posOffset>
            </wp:positionH>
            <wp:positionV relativeFrom="paragraph">
              <wp:posOffset>25400</wp:posOffset>
            </wp:positionV>
            <wp:extent cx="504190" cy="660400"/>
            <wp:effectExtent l="0" t="0" r="0" b="6350"/>
            <wp:wrapTight wrapText="bothSides">
              <wp:wrapPolygon edited="0">
                <wp:start x="0" y="0"/>
                <wp:lineTo x="0" y="21185"/>
                <wp:lineTo x="20403" y="21185"/>
                <wp:lineTo x="204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711" w:rsidRPr="00E350B5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Если исполнителем является турагент (субагент), </w:t>
      </w:r>
      <w:r>
        <w:rPr>
          <w:rFonts w:ascii="Comic Sans MS" w:hAnsi="Comic Sans MS" w:cs="Arial"/>
          <w:sz w:val="20"/>
          <w:szCs w:val="20"/>
          <w:shd w:val="clear" w:color="auto" w:fill="FFFFFF"/>
        </w:rPr>
        <w:t xml:space="preserve"> он </w:t>
      </w:r>
      <w:r w:rsidRPr="00E350B5">
        <w:rPr>
          <w:rFonts w:ascii="Comic Sans MS" w:hAnsi="Comic Sans MS" w:cs="Arial"/>
          <w:sz w:val="20"/>
          <w:szCs w:val="20"/>
          <w:shd w:val="clear" w:color="auto" w:fill="FFFFFF"/>
        </w:rPr>
        <w:t>обязан информировать потребителя о своих полномочиях по реализации турпродукта и о том, что лицом, оказывающим потребителю услуги по договору о реализации туристского продукта, является туроператор.</w:t>
      </w:r>
    </w:p>
    <w:p w:rsidR="00C47711" w:rsidRPr="00350770" w:rsidRDefault="00605867" w:rsidP="00E350B5">
      <w:pPr>
        <w:spacing w:after="0" w:line="23" w:lineRule="atLeast"/>
        <w:ind w:firstLine="284"/>
        <w:jc w:val="both"/>
        <w:rPr>
          <w:rFonts w:ascii="Comic Sans MS" w:hAnsi="Comic Sans MS" w:cs="Times New Roman"/>
          <w:b/>
          <w:bCs/>
          <w:sz w:val="20"/>
          <w:szCs w:val="20"/>
          <w:shd w:val="clear" w:color="auto" w:fill="ECF1F7"/>
        </w:rPr>
      </w:pPr>
      <w:r w:rsidRPr="00350770">
        <w:rPr>
          <w:b/>
          <w:bCs/>
          <w:noProof/>
          <w:color w:val="7030A0"/>
          <w:lang w:eastAsia="ru-RU"/>
        </w:rPr>
        <w:drawing>
          <wp:anchor distT="0" distB="0" distL="114300" distR="114300" simplePos="0" relativeHeight="251661312" behindDoc="1" locked="0" layoutInCell="1" allowOverlap="1" wp14:anchorId="5796AC96" wp14:editId="4A67D101">
            <wp:simplePos x="0" y="0"/>
            <wp:positionH relativeFrom="column">
              <wp:posOffset>2329815</wp:posOffset>
            </wp:positionH>
            <wp:positionV relativeFrom="paragraph">
              <wp:posOffset>38100</wp:posOffset>
            </wp:positionV>
            <wp:extent cx="445135" cy="863600"/>
            <wp:effectExtent l="0" t="0" r="0" b="0"/>
            <wp:wrapTight wrapText="bothSides">
              <wp:wrapPolygon edited="0">
                <wp:start x="0" y="0"/>
                <wp:lineTo x="0" y="20965"/>
                <wp:lineTo x="20337" y="20965"/>
                <wp:lineTo x="2033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9FD64" wp14:editId="5F0A99A0">
                <wp:simplePos x="0" y="0"/>
                <wp:positionH relativeFrom="column">
                  <wp:posOffset>-70122</wp:posOffset>
                </wp:positionH>
                <wp:positionV relativeFrom="paragraph">
                  <wp:posOffset>-1089</wp:posOffset>
                </wp:positionV>
                <wp:extent cx="3003913" cy="1090749"/>
                <wp:effectExtent l="0" t="0" r="25400" b="14605"/>
                <wp:wrapNone/>
                <wp:docPr id="3" name="Блок-схема: альтернативный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913" cy="1090749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3ED8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" o:spid="_x0000_s1026" type="#_x0000_t176" style="position:absolute;margin-left:-5.5pt;margin-top:-.1pt;width:236.55pt;height:8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" filled="f" strokecolor="#77230c [1604]" strokeweight="2pt"/>
            </w:pict>
          </mc:Fallback>
        </mc:AlternateContent>
      </w:r>
      <w:r w:rsidR="00C47711" w:rsidRPr="00350770">
        <w:rPr>
          <w:rFonts w:ascii="Comic Sans MS" w:hAnsi="Comic Sans MS" w:cs="Times New Roman"/>
          <w:b/>
          <w:bCs/>
          <w:color w:val="7030A0"/>
          <w:sz w:val="20"/>
          <w:szCs w:val="20"/>
          <w:shd w:val="clear" w:color="auto" w:fill="FFFFFF"/>
        </w:rPr>
        <w:t>Внимательное ознакомление с настоящими рекомендациями позволит значительно снизить риск возникновения проблемных ситуаций при совершении поездки.</w:t>
      </w:r>
    </w:p>
    <w:p w:rsidR="00C47711" w:rsidRPr="00C47711" w:rsidRDefault="00C47711" w:rsidP="00C47711">
      <w:pPr>
        <w:spacing w:after="0" w:line="23" w:lineRule="atLeast"/>
        <w:ind w:firstLine="567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</w:p>
    <w:p w:rsidR="00C47711" w:rsidRPr="000A170E" w:rsidRDefault="00C47711" w:rsidP="00C47711">
      <w:pPr>
        <w:spacing w:after="0" w:line="160" w:lineRule="atLeast"/>
        <w:rPr>
          <w:rFonts w:ascii="Times New Roman" w:hAnsi="Times New Roman" w:cs="Times New Roman"/>
          <w:i/>
          <w:sz w:val="20"/>
          <w:szCs w:val="20"/>
        </w:rPr>
      </w:pPr>
      <w:r w:rsidRPr="000A170E">
        <w:rPr>
          <w:rFonts w:ascii="Times New Roman" w:hAnsi="Times New Roman" w:cs="Times New Roman"/>
          <w:i/>
          <w:sz w:val="20"/>
          <w:szCs w:val="20"/>
        </w:rPr>
        <w:t>Информация подготовлена</w:t>
      </w:r>
    </w:p>
    <w:p w:rsidR="000A170E" w:rsidRPr="00C47711" w:rsidRDefault="00C47711" w:rsidP="00C47711">
      <w:pPr>
        <w:spacing w:after="0" w:line="160" w:lineRule="atLeast"/>
        <w:rPr>
          <w:rFonts w:ascii="Times New Roman" w:hAnsi="Times New Roman" w:cs="Times New Roman"/>
          <w:i/>
          <w:sz w:val="20"/>
          <w:szCs w:val="20"/>
        </w:rPr>
      </w:pPr>
      <w:r w:rsidRPr="000A170E">
        <w:rPr>
          <w:rFonts w:ascii="Times New Roman" w:hAnsi="Times New Roman" w:cs="Times New Roman"/>
          <w:i/>
          <w:sz w:val="20"/>
          <w:szCs w:val="20"/>
        </w:rPr>
        <w:t xml:space="preserve">с использованием СПС Консультант Плюс и </w:t>
      </w:r>
      <w:r>
        <w:rPr>
          <w:rFonts w:ascii="Times New Roman" w:hAnsi="Times New Roman" w:cs="Times New Roman"/>
          <w:i/>
          <w:sz w:val="20"/>
          <w:szCs w:val="20"/>
        </w:rPr>
        <w:t xml:space="preserve">открытых </w:t>
      </w:r>
      <w:r w:rsidRPr="000A170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данных из сети Интернет</w:t>
      </w:r>
    </w:p>
    <w:p w:rsidR="000105C7" w:rsidRDefault="000105C7" w:rsidP="00791537">
      <w:pPr>
        <w:spacing w:after="0" w:line="160" w:lineRule="atLeast"/>
        <w:jc w:val="center"/>
        <w:rPr>
          <w:rFonts w:cs="Times New Roman"/>
          <w:sz w:val="20"/>
          <w:szCs w:val="20"/>
        </w:rPr>
      </w:pPr>
    </w:p>
    <w:p w:rsidR="00AF252C" w:rsidRDefault="00AF252C" w:rsidP="002157A6">
      <w:pPr>
        <w:spacing w:after="0" w:line="160" w:lineRule="atLeast"/>
        <w:rPr>
          <w:rFonts w:cs="Times New Roman"/>
          <w:sz w:val="20"/>
          <w:szCs w:val="20"/>
        </w:rPr>
      </w:pPr>
    </w:p>
    <w:p w:rsidR="00AF252C" w:rsidRDefault="00AF252C" w:rsidP="00791537">
      <w:pPr>
        <w:spacing w:after="0" w:line="160" w:lineRule="atLeast"/>
        <w:jc w:val="center"/>
        <w:rPr>
          <w:rFonts w:cs="Times New Roman"/>
          <w:sz w:val="20"/>
          <w:szCs w:val="20"/>
        </w:rPr>
      </w:pPr>
    </w:p>
    <w:p w:rsidR="00791537" w:rsidRPr="0024238E" w:rsidRDefault="00791537" w:rsidP="00791537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  <w:r w:rsidRPr="0024238E">
        <w:rPr>
          <w:rFonts w:cs="Times New Roman"/>
          <w:b/>
          <w:bCs/>
          <w:sz w:val="20"/>
          <w:szCs w:val="20"/>
        </w:rPr>
        <w:lastRenderedPageBreak/>
        <w:t>Ждем Вас по адресам:</w:t>
      </w:r>
    </w:p>
    <w:p w:rsidR="00C85A52" w:rsidRPr="000A170E" w:rsidRDefault="00C85A52" w:rsidP="00791537">
      <w:pPr>
        <w:spacing w:after="0" w:line="160" w:lineRule="atLeast"/>
        <w:jc w:val="center"/>
        <w:rPr>
          <w:rFonts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52"/>
        <w:tblW w:w="4478" w:type="dxa"/>
        <w:tblLook w:val="04A0" w:firstRow="1" w:lastRow="0" w:firstColumn="1" w:lastColumn="0" w:noHBand="0" w:noVBand="1"/>
      </w:tblPr>
      <w:tblGrid>
        <w:gridCol w:w="4478"/>
      </w:tblGrid>
      <w:tr w:rsidR="000A170E" w:rsidRPr="000A170E" w:rsidTr="000A170E">
        <w:trPr>
          <w:trHeight w:val="616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E" w:rsidRPr="000A170E" w:rsidRDefault="000A170E" w:rsidP="000A170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2" w:name="_Hlk191302002"/>
            <w:r w:rsidRPr="000A17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г.Иркутск, ул.Трилиссера, 51,   8(395-2)22-23-88  Пушкина, 8,   8(395-2)63-66-22 </w:t>
            </w: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  <w:t>zpp@</w:t>
            </w: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val="en-US" w:eastAsia="ru-RU"/>
              </w:rPr>
              <w:t>sesoirk</w:t>
            </w: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  <w:t>.</w:t>
            </w: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val="en-US" w:eastAsia="ru-RU"/>
              </w:rPr>
              <w:t>irkutsk</w:t>
            </w: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  <w:t>.ru.</w:t>
            </w:r>
          </w:p>
        </w:tc>
      </w:tr>
      <w:tr w:rsidR="000A170E" w:rsidRPr="000A170E" w:rsidTr="000A170E">
        <w:trPr>
          <w:trHeight w:val="34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E" w:rsidRPr="000A170E" w:rsidRDefault="000A170E" w:rsidP="000A170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70E">
              <w:rPr>
                <w:rFonts w:eastAsia="Times New Roman" w:cs="Times New Roman"/>
                <w:sz w:val="20"/>
                <w:szCs w:val="20"/>
                <w:lang w:eastAsia="ru-RU"/>
              </w:rPr>
              <w:t>г.Ангарск, кв-л 95, д.17, тел. 8(395-5)67-55-22</w:t>
            </w: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  <w:t xml:space="preserve"> ffbuz-</w:t>
            </w: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val="en-US" w:eastAsia="ru-RU"/>
              </w:rPr>
              <w:t>angarsk</w:t>
            </w: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  <w:t>@yandex.ru</w:t>
            </w:r>
          </w:p>
        </w:tc>
      </w:tr>
      <w:tr w:rsidR="000A170E" w:rsidRPr="000A170E" w:rsidTr="000A170E">
        <w:trPr>
          <w:trHeight w:val="474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E" w:rsidRPr="000A170E" w:rsidRDefault="000A170E" w:rsidP="000A170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7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г.Усолье-Сибирское, ул.Ленина, 73                           тел.8(395-43) 6-79-24 </w:t>
            </w:r>
          </w:p>
          <w:p w:rsidR="000A170E" w:rsidRPr="000A170E" w:rsidRDefault="000A170E" w:rsidP="000A170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0A170E" w:rsidRPr="000A170E" w:rsidTr="000A170E">
        <w:trPr>
          <w:trHeight w:val="251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E" w:rsidRPr="00CF6E67" w:rsidRDefault="007C18C7" w:rsidP="000A170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6E67">
              <w:rPr>
                <w:rFonts w:eastAsia="Times New Roman" w:cs="Times New Roman"/>
                <w:sz w:val="20"/>
                <w:szCs w:val="20"/>
                <w:lang w:eastAsia="ru-RU"/>
              </w:rPr>
              <w:t>г.Черемхово  (обращаться в Иркутск)</w:t>
            </w:r>
          </w:p>
        </w:tc>
      </w:tr>
      <w:tr w:rsidR="000A170E" w:rsidRPr="000A170E" w:rsidTr="000A170E">
        <w:trPr>
          <w:trHeight w:val="368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E" w:rsidRPr="000A170E" w:rsidRDefault="000A170E" w:rsidP="000A170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70E">
              <w:rPr>
                <w:rFonts w:eastAsia="Times New Roman" w:cs="Times New Roman"/>
                <w:sz w:val="20"/>
                <w:szCs w:val="20"/>
                <w:lang w:eastAsia="ru-RU"/>
              </w:rPr>
              <w:t>г.Саянск, микрорайон Благовещенский,</w:t>
            </w:r>
          </w:p>
          <w:p w:rsidR="000A170E" w:rsidRPr="000A170E" w:rsidRDefault="000A170E" w:rsidP="000A170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7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д.5 А,тел. 8(395-53) 5-10-20, </w:t>
            </w:r>
          </w:p>
          <w:p w:rsidR="000A170E" w:rsidRPr="000A170E" w:rsidRDefault="000A170E" w:rsidP="000A170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  <w:t>ffbuz-</w:t>
            </w: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val="en-US" w:eastAsia="ru-RU"/>
              </w:rPr>
              <w:t>sayansk</w:t>
            </w: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  <w:t>@yandex.ru</w:t>
            </w:r>
          </w:p>
        </w:tc>
      </w:tr>
      <w:tr w:rsidR="000A170E" w:rsidRPr="000A170E" w:rsidTr="000A170E">
        <w:trPr>
          <w:trHeight w:val="34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E" w:rsidRPr="000A170E" w:rsidRDefault="000A170E" w:rsidP="000A170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70E">
              <w:rPr>
                <w:rFonts w:eastAsia="Times New Roman" w:cs="Times New Roman"/>
                <w:sz w:val="20"/>
                <w:szCs w:val="20"/>
                <w:lang w:eastAsia="ru-RU"/>
              </w:rPr>
              <w:t>п.Залари  (в г.Саянск)</w:t>
            </w:r>
          </w:p>
        </w:tc>
      </w:tr>
      <w:tr w:rsidR="000A170E" w:rsidRPr="000A170E" w:rsidTr="000A170E">
        <w:trPr>
          <w:trHeight w:val="443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E" w:rsidRPr="000A170E" w:rsidRDefault="000A170E" w:rsidP="000A170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70E">
              <w:rPr>
                <w:rFonts w:eastAsia="Times New Roman" w:cs="Times New Roman"/>
                <w:sz w:val="20"/>
                <w:szCs w:val="20"/>
                <w:lang w:eastAsia="ru-RU"/>
              </w:rPr>
              <w:t>г.Тулун, ул.Виноградова, 21, тел.8(395-30)2-10-20</w:t>
            </w:r>
          </w:p>
          <w:p w:rsidR="000A170E" w:rsidRPr="000A170E" w:rsidRDefault="000A170E" w:rsidP="000A170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  <w:t>ffbuz-</w:t>
            </w: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val="en-US" w:eastAsia="ru-RU"/>
              </w:rPr>
              <w:t>tulun</w:t>
            </w: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  <w:t>@yandex.ru,</w:t>
            </w:r>
          </w:p>
        </w:tc>
      </w:tr>
      <w:tr w:rsidR="000A170E" w:rsidRPr="000A170E" w:rsidTr="000A170E">
        <w:trPr>
          <w:trHeight w:val="257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E" w:rsidRPr="000A170E" w:rsidRDefault="000A170E" w:rsidP="000A170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7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г.Нижнеудинск, ул.Аллейная, 27а                                    тел.8(395-57)7-09-53, </w:t>
            </w:r>
          </w:p>
          <w:p w:rsidR="000A170E" w:rsidRPr="000A170E" w:rsidRDefault="000A170E" w:rsidP="000A170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0A170E" w:rsidRPr="000A170E" w:rsidTr="000A170E">
        <w:trPr>
          <w:trHeight w:val="379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E" w:rsidRPr="000A170E" w:rsidRDefault="000A170E" w:rsidP="000A170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70E">
              <w:rPr>
                <w:rFonts w:eastAsia="Times New Roman" w:cs="Times New Roman"/>
                <w:sz w:val="20"/>
                <w:szCs w:val="20"/>
                <w:lang w:eastAsia="ru-RU"/>
              </w:rPr>
              <w:t>г.Тайшет,ул.Старобазарная, 3-1н,                                         тел. 8(395-63) 5-35-37;</w:t>
            </w:r>
          </w:p>
          <w:p w:rsidR="000A170E" w:rsidRPr="000A170E" w:rsidRDefault="000A170E" w:rsidP="000A170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val="en-US" w:eastAsia="ru-RU"/>
              </w:rPr>
              <w:t>ffbuz</w:t>
            </w: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  <w:t>-</w:t>
            </w: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val="en-US" w:eastAsia="ru-RU"/>
              </w:rPr>
              <w:t>taishet</w:t>
            </w: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  <w:t>@</w:t>
            </w: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val="en-US" w:eastAsia="ru-RU"/>
              </w:rPr>
              <w:t>yandex</w:t>
            </w: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  <w:t>.</w:t>
            </w: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val="en-US" w:eastAsia="ru-RU"/>
              </w:rPr>
              <w:t>ru</w:t>
            </w:r>
          </w:p>
        </w:tc>
      </w:tr>
      <w:tr w:rsidR="000A170E" w:rsidRPr="000A170E" w:rsidTr="000A170E">
        <w:trPr>
          <w:trHeight w:val="432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E" w:rsidRPr="000A170E" w:rsidRDefault="000A170E" w:rsidP="000A170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A170E">
              <w:rPr>
                <w:rFonts w:eastAsia="Times New Roman" w:cs="Times New Roman"/>
                <w:sz w:val="20"/>
                <w:szCs w:val="20"/>
                <w:lang w:eastAsia="ru-RU"/>
              </w:rPr>
              <w:t>г.Братск (обращаться в Иркутск)</w:t>
            </w:r>
          </w:p>
          <w:p w:rsidR="000A170E" w:rsidRPr="000A170E" w:rsidRDefault="000A170E" w:rsidP="000A170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0A170E" w:rsidRPr="000A170E" w:rsidTr="000A170E">
        <w:trPr>
          <w:trHeight w:val="515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E" w:rsidRPr="000A170E" w:rsidRDefault="000A170E" w:rsidP="000A170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pPr>
            <w:r w:rsidRPr="000A170E">
              <w:rPr>
                <w:rFonts w:eastAsia="Times New Roman" w:cs="Times New Roman"/>
                <w:sz w:val="20"/>
                <w:szCs w:val="20"/>
                <w:lang w:eastAsia="ru-RU"/>
              </w:rPr>
              <w:t>г.Железногорск-Илимский, (обращаться в г.Иркутск, г.Усть-Кут)</w:t>
            </w:r>
          </w:p>
        </w:tc>
      </w:tr>
      <w:tr w:rsidR="000A170E" w:rsidRPr="000A170E" w:rsidTr="000A170E">
        <w:trPr>
          <w:trHeight w:val="622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E" w:rsidRPr="000A170E" w:rsidRDefault="000A170E" w:rsidP="000A170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70E">
              <w:rPr>
                <w:rFonts w:eastAsia="Times New Roman" w:cs="Times New Roman"/>
                <w:sz w:val="20"/>
                <w:szCs w:val="20"/>
                <w:lang w:eastAsia="ru-RU"/>
              </w:rPr>
              <w:t>г.Усть-Илимск, лечебная зона, 6                                        тел.8(395-35) 6-44-46;</w:t>
            </w:r>
          </w:p>
          <w:p w:rsidR="000A170E" w:rsidRPr="000A170E" w:rsidRDefault="000A170E" w:rsidP="000A170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0A170E" w:rsidRPr="000A170E" w:rsidTr="000A170E">
        <w:trPr>
          <w:trHeight w:val="407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E" w:rsidRPr="000A170E" w:rsidRDefault="000A170E" w:rsidP="000A170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7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г.Усть-Кут, ул.Кирова, 91, тел.8(395-65) 5-03-78;  </w:t>
            </w:r>
            <w:r w:rsidRPr="000A170E"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0A170E" w:rsidRPr="000A170E" w:rsidTr="000A170E">
        <w:trPr>
          <w:trHeight w:val="62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E" w:rsidRPr="000A170E" w:rsidRDefault="000A170E" w:rsidP="000A170E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A170E">
              <w:rPr>
                <w:rFonts w:asciiTheme="minorHAnsi" w:hAnsiTheme="minorHAnsi"/>
                <w:sz w:val="20"/>
                <w:szCs w:val="20"/>
              </w:rPr>
              <w:t xml:space="preserve">п.Усть-Ордынский, пер.1 Октябрьский, 12 тел. 8 (395-41) 3-10-78, </w:t>
            </w:r>
            <w:hyperlink r:id="rId15" w:history="1">
              <w:r w:rsidRPr="000A170E">
                <w:rPr>
                  <w:rStyle w:val="a4"/>
                  <w:rFonts w:asciiTheme="minorHAnsi" w:hAnsiTheme="minorHAnsi"/>
                  <w:sz w:val="20"/>
                  <w:szCs w:val="20"/>
                </w:rPr>
                <w:t>ffbuz-u-obao@yandex.ru</w:t>
              </w:r>
            </w:hyperlink>
          </w:p>
        </w:tc>
      </w:tr>
      <w:bookmarkEnd w:id="2"/>
    </w:tbl>
    <w:p w:rsidR="00791537" w:rsidRPr="000A170E" w:rsidRDefault="00791537" w:rsidP="00791537">
      <w:pPr>
        <w:spacing w:after="0" w:line="160" w:lineRule="atLeast"/>
        <w:rPr>
          <w:rFonts w:cs="Times New Roman"/>
          <w:sz w:val="20"/>
          <w:szCs w:val="20"/>
        </w:rPr>
      </w:pPr>
    </w:p>
    <w:p w:rsidR="001C6242" w:rsidRPr="000A170E" w:rsidRDefault="001C6242" w:rsidP="001C6242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cs="Times New Roman"/>
          <w:sz w:val="20"/>
          <w:szCs w:val="20"/>
        </w:rPr>
      </w:pPr>
    </w:p>
    <w:p w:rsidR="00E51356" w:rsidRPr="000A170E" w:rsidRDefault="000A170E" w:rsidP="00E061D3">
      <w:pPr>
        <w:spacing w:after="0" w:line="160" w:lineRule="atLeast"/>
        <w:rPr>
          <w:rFonts w:cs="Times New Roman"/>
          <w:iCs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</w:t>
      </w:r>
    </w:p>
    <w:p w:rsidR="004C4BFD" w:rsidRPr="000A170E" w:rsidRDefault="00D33D77" w:rsidP="000608A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A170E">
        <w:rPr>
          <w:rFonts w:cs="Times New Roman"/>
          <w:sz w:val="20"/>
          <w:szCs w:val="20"/>
        </w:rPr>
        <w:t xml:space="preserve">  </w:t>
      </w:r>
    </w:p>
    <w:p w:rsidR="007B5B3A" w:rsidRDefault="00D33D77" w:rsidP="000608A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A170E">
        <w:rPr>
          <w:rFonts w:cs="Times New Roman"/>
          <w:sz w:val="20"/>
          <w:szCs w:val="20"/>
        </w:rPr>
        <w:t xml:space="preserve">                     </w:t>
      </w:r>
    </w:p>
    <w:p w:rsidR="007B5B3A" w:rsidRDefault="007B5B3A" w:rsidP="000608A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C47C6E" w:rsidRPr="000A170E" w:rsidRDefault="00D33D77" w:rsidP="000608A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0A170E">
        <w:rPr>
          <w:rFonts w:cs="Times New Roman"/>
          <w:sz w:val="20"/>
          <w:szCs w:val="20"/>
        </w:rPr>
        <w:t xml:space="preserve">                                         </w:t>
      </w:r>
    </w:p>
    <w:p w:rsidR="009802CE" w:rsidRPr="000A170E" w:rsidRDefault="009802CE" w:rsidP="00EF7083">
      <w:pPr>
        <w:pStyle w:val="a3"/>
        <w:shd w:val="clear" w:color="auto" w:fill="FFFFFF"/>
        <w:spacing w:before="0" w:beforeAutospacing="0" w:after="0" w:afterAutospacing="0"/>
        <w:ind w:right="142"/>
        <w:rPr>
          <w:rFonts w:asciiTheme="minorHAnsi" w:eastAsiaTheme="minorHAnsi" w:hAnsiTheme="minorHAnsi"/>
          <w:i/>
          <w:iCs/>
          <w:color w:val="33CC33"/>
          <w:sz w:val="20"/>
          <w:szCs w:val="20"/>
          <w:lang w:eastAsia="en-US"/>
        </w:rPr>
      </w:pPr>
      <w:bookmarkStart w:id="3" w:name="_Hlk182404548"/>
    </w:p>
    <w:bookmarkEnd w:id="3"/>
    <w:p w:rsidR="000A170E" w:rsidRPr="000105C7" w:rsidRDefault="000A170E" w:rsidP="000A170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0"/>
          <w:szCs w:val="20"/>
        </w:rPr>
        <w:lastRenderedPageBreak/>
        <w:t xml:space="preserve">                                                                                               </w:t>
      </w:r>
      <w:r w:rsidRPr="000105C7">
        <w:rPr>
          <w:rFonts w:cs="Times New Roman"/>
          <w:b/>
          <w:bCs/>
          <w:sz w:val="28"/>
          <w:szCs w:val="28"/>
        </w:rPr>
        <w:t>ФБУЗ «Центр гигиены и эпидемиологии в Иркутской области»</w:t>
      </w:r>
    </w:p>
    <w:p w:rsidR="000A170E" w:rsidRPr="000105C7" w:rsidRDefault="000A170E" w:rsidP="000A170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cs="Times New Roman"/>
          <w:b/>
          <w:bCs/>
          <w:sz w:val="28"/>
          <w:szCs w:val="28"/>
        </w:rPr>
      </w:pPr>
    </w:p>
    <w:p w:rsidR="000A170E" w:rsidRDefault="000A170E" w:rsidP="000A170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cs="Times New Roman"/>
          <w:sz w:val="20"/>
          <w:szCs w:val="20"/>
        </w:rPr>
      </w:pPr>
    </w:p>
    <w:p w:rsidR="000A170E" w:rsidRDefault="002D0FCF" w:rsidP="000A170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FCB620A" wp14:editId="487CFFC3">
            <wp:simplePos x="0" y="0"/>
            <wp:positionH relativeFrom="column">
              <wp:posOffset>-50165</wp:posOffset>
            </wp:positionH>
            <wp:positionV relativeFrom="paragraph">
              <wp:posOffset>68580</wp:posOffset>
            </wp:positionV>
            <wp:extent cx="2880360" cy="1753235"/>
            <wp:effectExtent l="0" t="0" r="0" b="0"/>
            <wp:wrapTight wrapText="bothSides">
              <wp:wrapPolygon edited="0">
                <wp:start x="0" y="0"/>
                <wp:lineTo x="0" y="21357"/>
                <wp:lineTo x="21429" y="21357"/>
                <wp:lineTo x="2142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70E" w:rsidRPr="000A170E" w:rsidRDefault="000A170E" w:rsidP="000A170E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cs="Times New Roman"/>
          <w:sz w:val="20"/>
          <w:szCs w:val="20"/>
        </w:rPr>
      </w:pPr>
    </w:p>
    <w:p w:rsidR="009802CE" w:rsidRPr="0024238E" w:rsidRDefault="0024238E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="Comic Sans MS" w:hAnsi="Comic Sans MS" w:cs="Arial"/>
          <w:b/>
          <w:bCs/>
          <w:color w:val="250482"/>
          <w:sz w:val="36"/>
          <w:szCs w:val="36"/>
          <w:shd w:val="clear" w:color="auto" w:fill="ECF1F7"/>
        </w:rPr>
      </w:pPr>
      <w:r w:rsidRPr="0024238E">
        <w:rPr>
          <w:rFonts w:ascii="Comic Sans MS" w:hAnsi="Comic Sans MS" w:cs="Arial"/>
          <w:b/>
          <w:bCs/>
          <w:color w:val="250482"/>
          <w:sz w:val="36"/>
          <w:szCs w:val="36"/>
        </w:rPr>
        <w:t>Информация о туристском продукте: гарантия защиты прав потребителя</w:t>
      </w:r>
    </w:p>
    <w:p w:rsidR="0024238E" w:rsidRDefault="0024238E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="Arial" w:hAnsi="Arial" w:cs="Arial"/>
          <w:color w:val="383F4E"/>
          <w:shd w:val="clear" w:color="auto" w:fill="ECF1F7"/>
        </w:rPr>
      </w:pPr>
    </w:p>
    <w:p w:rsidR="0024238E" w:rsidRPr="00AF252C" w:rsidRDefault="0024238E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Theme="minorHAnsi" w:eastAsiaTheme="minorHAnsi" w:hAnsiTheme="minorHAnsi"/>
          <w:sz w:val="28"/>
          <w:szCs w:val="28"/>
          <w:lang w:eastAsia="en-US"/>
        </w:rPr>
      </w:pPr>
    </w:p>
    <w:p w:rsidR="005F1DD9" w:rsidRPr="000105C7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Theme="minorHAnsi" w:eastAsiaTheme="minorHAnsi" w:hAnsiTheme="minorHAnsi"/>
          <w:lang w:eastAsia="en-US"/>
        </w:rPr>
      </w:pPr>
      <w:r w:rsidRPr="000105C7">
        <w:rPr>
          <w:rFonts w:asciiTheme="minorHAnsi" w:eastAsiaTheme="minorHAnsi" w:hAnsiTheme="minorHAnsi"/>
          <w:lang w:eastAsia="en-US"/>
        </w:rPr>
        <w:t>Консультационный центр и пункты</w:t>
      </w:r>
    </w:p>
    <w:p w:rsidR="005F1DD9" w:rsidRPr="000105C7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Theme="minorHAnsi" w:eastAsiaTheme="minorHAnsi" w:hAnsiTheme="minorHAnsi"/>
          <w:lang w:eastAsia="en-US"/>
        </w:rPr>
      </w:pPr>
      <w:r w:rsidRPr="000105C7">
        <w:rPr>
          <w:rFonts w:asciiTheme="minorHAnsi" w:eastAsiaTheme="minorHAnsi" w:hAnsiTheme="minorHAnsi"/>
          <w:lang w:eastAsia="en-US"/>
        </w:rPr>
        <w:t>по защите прав потребителей</w:t>
      </w:r>
    </w:p>
    <w:p w:rsidR="005F1DD9" w:rsidRPr="000105C7" w:rsidRDefault="005F1DD9" w:rsidP="005F1DD9">
      <w:pPr>
        <w:spacing w:after="0" w:line="240" w:lineRule="auto"/>
        <w:ind w:right="141"/>
        <w:rPr>
          <w:rFonts w:cs="Times New Roman"/>
          <w:sz w:val="24"/>
          <w:szCs w:val="24"/>
        </w:rPr>
      </w:pPr>
    </w:p>
    <w:p w:rsidR="005F1DD9" w:rsidRPr="000105C7" w:rsidRDefault="005F1DD9" w:rsidP="005F1DD9">
      <w:pPr>
        <w:spacing w:after="0" w:line="240" w:lineRule="auto"/>
        <w:ind w:right="141"/>
        <w:jc w:val="center"/>
        <w:rPr>
          <w:rFonts w:cs="Times New Roman"/>
          <w:sz w:val="24"/>
          <w:szCs w:val="24"/>
        </w:rPr>
      </w:pPr>
      <w:r w:rsidRPr="000105C7">
        <w:rPr>
          <w:rFonts w:cs="Times New Roman"/>
          <w:sz w:val="24"/>
          <w:szCs w:val="24"/>
        </w:rPr>
        <w:t>Единый консультационный центр Роспотребнадзора –</w:t>
      </w:r>
    </w:p>
    <w:p w:rsidR="00AF5C24" w:rsidRPr="005C54EF" w:rsidRDefault="005F1DD9" w:rsidP="00BD6C10">
      <w:pPr>
        <w:jc w:val="center"/>
        <w:rPr>
          <w:color w:val="0070C0"/>
          <w:sz w:val="28"/>
          <w:szCs w:val="28"/>
          <w:lang w:val="en-US"/>
        </w:rPr>
      </w:pPr>
      <w:r w:rsidRPr="005C54EF">
        <w:rPr>
          <w:rFonts w:cs="Times New Roman"/>
          <w:b/>
          <w:color w:val="FF0000"/>
          <w:sz w:val="24"/>
          <w:szCs w:val="24"/>
        </w:rPr>
        <w:t>8-800-5</w:t>
      </w:r>
      <w:r w:rsidR="00E57035" w:rsidRPr="005C54EF">
        <w:rPr>
          <w:rFonts w:cs="Times New Roman"/>
          <w:b/>
          <w:color w:val="FF0000"/>
          <w:sz w:val="24"/>
          <w:szCs w:val="24"/>
          <w:lang w:val="en-US"/>
        </w:rPr>
        <w:t>55-49-43</w:t>
      </w:r>
    </w:p>
    <w:sectPr w:rsidR="00AF5C24" w:rsidRPr="005C54EF" w:rsidSect="00B74CB4">
      <w:pgSz w:w="16838" w:h="11906" w:orient="landscape"/>
      <w:pgMar w:top="567" w:right="962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5pt;height:51pt;visibility:visible;mso-wrap-style:square" o:bullet="t">
        <v:imagedata r:id="rId1" o:title=""/>
      </v:shape>
    </w:pict>
  </w:numPicBullet>
  <w:abstractNum w:abstractNumId="0" w15:restartNumberingAfterBreak="0">
    <w:nsid w:val="09152634"/>
    <w:multiLevelType w:val="multilevel"/>
    <w:tmpl w:val="42BCB2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1937A" w:themeColor="accent1" w:themeTint="99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637AF"/>
    <w:multiLevelType w:val="hybridMultilevel"/>
    <w:tmpl w:val="BCC2E084"/>
    <w:lvl w:ilvl="0" w:tplc="C18E1D1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i/>
        <w:iCs/>
        <w:color w:val="F49B00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C9067A"/>
    <w:multiLevelType w:val="hybridMultilevel"/>
    <w:tmpl w:val="6160FA28"/>
    <w:lvl w:ilvl="0" w:tplc="8C74DF1C">
      <w:start w:val="1"/>
      <w:numFmt w:val="bullet"/>
      <w:lvlText w:val=""/>
      <w:lvlPicBulletId w:val="0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E8B87C6A" w:tentative="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72663B5E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3" w:tplc="E3C219F0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6C0EBFD8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5" w:tplc="5806563A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6" w:tplc="5E08BBAC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5066D866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8" w:tplc="41B2AE2C" w:tentative="1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</w:rPr>
    </w:lvl>
  </w:abstractNum>
  <w:abstractNum w:abstractNumId="3" w15:restartNumberingAfterBreak="0">
    <w:nsid w:val="1D63063D"/>
    <w:multiLevelType w:val="multilevel"/>
    <w:tmpl w:val="27D4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C41F2"/>
    <w:multiLevelType w:val="multilevel"/>
    <w:tmpl w:val="5F244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E59F9"/>
    <w:multiLevelType w:val="hybridMultilevel"/>
    <w:tmpl w:val="D966BD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53894"/>
    <w:multiLevelType w:val="hybridMultilevel"/>
    <w:tmpl w:val="67349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94D08"/>
    <w:multiLevelType w:val="hybridMultilevel"/>
    <w:tmpl w:val="E346A9A8"/>
    <w:lvl w:ilvl="0" w:tplc="0D967F18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b/>
        <w:bCs/>
        <w:i/>
        <w:iCs/>
        <w:color w:val="F49B00" w:themeColor="accent2" w:themeShade="B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4DC51C4"/>
    <w:multiLevelType w:val="hybridMultilevel"/>
    <w:tmpl w:val="139473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17D43"/>
    <w:multiLevelType w:val="hybridMultilevel"/>
    <w:tmpl w:val="5678ADB8"/>
    <w:lvl w:ilvl="0" w:tplc="2B5857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66A3D"/>
    <w:multiLevelType w:val="hybridMultilevel"/>
    <w:tmpl w:val="B3487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B7263"/>
    <w:multiLevelType w:val="hybridMultilevel"/>
    <w:tmpl w:val="29BED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D119D"/>
    <w:multiLevelType w:val="hybridMultilevel"/>
    <w:tmpl w:val="1272F09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BC1692D"/>
    <w:multiLevelType w:val="hybridMultilevel"/>
    <w:tmpl w:val="5778F1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C70CE"/>
    <w:multiLevelType w:val="hybridMultilevel"/>
    <w:tmpl w:val="9E047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108B2"/>
    <w:multiLevelType w:val="hybridMultilevel"/>
    <w:tmpl w:val="59FA5B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4312913"/>
    <w:multiLevelType w:val="hybridMultilevel"/>
    <w:tmpl w:val="911AF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D7544"/>
    <w:multiLevelType w:val="hybridMultilevel"/>
    <w:tmpl w:val="023C1674"/>
    <w:lvl w:ilvl="0" w:tplc="B1C67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C6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E6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6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0E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3A6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0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F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C5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5B30E5B"/>
    <w:multiLevelType w:val="hybridMultilevel"/>
    <w:tmpl w:val="82E06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D0469"/>
    <w:multiLevelType w:val="hybridMultilevel"/>
    <w:tmpl w:val="C5726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5F6CA7"/>
    <w:multiLevelType w:val="hybridMultilevel"/>
    <w:tmpl w:val="10A612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F53A90"/>
    <w:multiLevelType w:val="hybridMultilevel"/>
    <w:tmpl w:val="AA4A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A4338"/>
    <w:multiLevelType w:val="hybridMultilevel"/>
    <w:tmpl w:val="44700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7452E"/>
    <w:multiLevelType w:val="hybridMultilevel"/>
    <w:tmpl w:val="6A58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C26C1"/>
    <w:multiLevelType w:val="hybridMultilevel"/>
    <w:tmpl w:val="F3CE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E7DD0"/>
    <w:multiLevelType w:val="hybridMultilevel"/>
    <w:tmpl w:val="4634C1A2"/>
    <w:lvl w:ilvl="0" w:tplc="2398C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5C915E1"/>
    <w:multiLevelType w:val="hybridMultilevel"/>
    <w:tmpl w:val="1E8AD918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66022F2C"/>
    <w:multiLevelType w:val="hybridMultilevel"/>
    <w:tmpl w:val="B9100E68"/>
    <w:lvl w:ilvl="0" w:tplc="E95CF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C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49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C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6F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5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CA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CF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9BD35A7"/>
    <w:multiLevelType w:val="hybridMultilevel"/>
    <w:tmpl w:val="99B8A9CA"/>
    <w:lvl w:ilvl="0" w:tplc="221CE83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bCs/>
        <w:i/>
        <w:iCs/>
        <w:color w:val="0070C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DAA6577"/>
    <w:multiLevelType w:val="hybridMultilevel"/>
    <w:tmpl w:val="C6E4A78A"/>
    <w:lvl w:ilvl="0" w:tplc="2398C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A781C"/>
    <w:multiLevelType w:val="hybridMultilevel"/>
    <w:tmpl w:val="6D967356"/>
    <w:lvl w:ilvl="0" w:tplc="0F908E8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aps w:val="0"/>
        <w:smallCaps w:val="0"/>
        <w:color w:val="70AD47"/>
        <w:spacing w:val="1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5112BA"/>
    <w:multiLevelType w:val="hybridMultilevel"/>
    <w:tmpl w:val="5C489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C4100"/>
    <w:multiLevelType w:val="hybridMultilevel"/>
    <w:tmpl w:val="C1627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E9E4BD7"/>
    <w:multiLevelType w:val="multilevel"/>
    <w:tmpl w:val="72C8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9"/>
  </w:num>
  <w:num w:numId="3">
    <w:abstractNumId w:val="2"/>
  </w:num>
  <w:num w:numId="4">
    <w:abstractNumId w:val="27"/>
  </w:num>
  <w:num w:numId="5">
    <w:abstractNumId w:val="17"/>
  </w:num>
  <w:num w:numId="6">
    <w:abstractNumId w:val="16"/>
  </w:num>
  <w:num w:numId="7">
    <w:abstractNumId w:val="30"/>
  </w:num>
  <w:num w:numId="8">
    <w:abstractNumId w:val="25"/>
  </w:num>
  <w:num w:numId="9">
    <w:abstractNumId w:val="21"/>
  </w:num>
  <w:num w:numId="10">
    <w:abstractNumId w:val="29"/>
  </w:num>
  <w:num w:numId="11">
    <w:abstractNumId w:val="9"/>
  </w:num>
  <w:num w:numId="12">
    <w:abstractNumId w:val="23"/>
  </w:num>
  <w:num w:numId="13">
    <w:abstractNumId w:val="8"/>
  </w:num>
  <w:num w:numId="14">
    <w:abstractNumId w:val="13"/>
  </w:num>
  <w:num w:numId="15">
    <w:abstractNumId w:val="11"/>
  </w:num>
  <w:num w:numId="16">
    <w:abstractNumId w:val="10"/>
  </w:num>
  <w:num w:numId="17">
    <w:abstractNumId w:val="31"/>
  </w:num>
  <w:num w:numId="18">
    <w:abstractNumId w:val="6"/>
  </w:num>
  <w:num w:numId="19">
    <w:abstractNumId w:val="20"/>
  </w:num>
  <w:num w:numId="20">
    <w:abstractNumId w:val="1"/>
  </w:num>
  <w:num w:numId="21">
    <w:abstractNumId w:val="7"/>
  </w:num>
  <w:num w:numId="22">
    <w:abstractNumId w:val="28"/>
  </w:num>
  <w:num w:numId="23">
    <w:abstractNumId w:val="33"/>
  </w:num>
  <w:num w:numId="24">
    <w:abstractNumId w:val="12"/>
  </w:num>
  <w:num w:numId="25">
    <w:abstractNumId w:val="5"/>
  </w:num>
  <w:num w:numId="26">
    <w:abstractNumId w:val="14"/>
  </w:num>
  <w:num w:numId="27">
    <w:abstractNumId w:val="4"/>
  </w:num>
  <w:num w:numId="28">
    <w:abstractNumId w:val="24"/>
  </w:num>
  <w:num w:numId="29">
    <w:abstractNumId w:val="15"/>
  </w:num>
  <w:num w:numId="30">
    <w:abstractNumId w:val="26"/>
  </w:num>
  <w:num w:numId="31">
    <w:abstractNumId w:val="18"/>
  </w:num>
  <w:num w:numId="32">
    <w:abstractNumId w:val="22"/>
  </w:num>
  <w:num w:numId="33">
    <w:abstractNumId w:val="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41"/>
    <w:rsid w:val="000063E7"/>
    <w:rsid w:val="000105C7"/>
    <w:rsid w:val="00013387"/>
    <w:rsid w:val="000136D2"/>
    <w:rsid w:val="00033049"/>
    <w:rsid w:val="000421C9"/>
    <w:rsid w:val="000436E3"/>
    <w:rsid w:val="00054852"/>
    <w:rsid w:val="000608A3"/>
    <w:rsid w:val="000A170E"/>
    <w:rsid w:val="000A1AD8"/>
    <w:rsid w:val="000B653E"/>
    <w:rsid w:val="000C05B5"/>
    <w:rsid w:val="000C30A3"/>
    <w:rsid w:val="00112DC5"/>
    <w:rsid w:val="00174A2D"/>
    <w:rsid w:val="001B7A49"/>
    <w:rsid w:val="001C6242"/>
    <w:rsid w:val="001D245C"/>
    <w:rsid w:val="001D51E5"/>
    <w:rsid w:val="001E6F5B"/>
    <w:rsid w:val="00206B03"/>
    <w:rsid w:val="0021117E"/>
    <w:rsid w:val="002157A6"/>
    <w:rsid w:val="00233539"/>
    <w:rsid w:val="00233A68"/>
    <w:rsid w:val="002355DF"/>
    <w:rsid w:val="0024050E"/>
    <w:rsid w:val="0024238E"/>
    <w:rsid w:val="002470A2"/>
    <w:rsid w:val="0025484E"/>
    <w:rsid w:val="00274DA6"/>
    <w:rsid w:val="00286170"/>
    <w:rsid w:val="002955BC"/>
    <w:rsid w:val="00297A2F"/>
    <w:rsid w:val="002C6F70"/>
    <w:rsid w:val="002D0FCF"/>
    <w:rsid w:val="002D4BD7"/>
    <w:rsid w:val="002F4AC9"/>
    <w:rsid w:val="00300806"/>
    <w:rsid w:val="0031017C"/>
    <w:rsid w:val="00322BF4"/>
    <w:rsid w:val="00350770"/>
    <w:rsid w:val="003669F0"/>
    <w:rsid w:val="00370155"/>
    <w:rsid w:val="00376E03"/>
    <w:rsid w:val="00377E25"/>
    <w:rsid w:val="003848C9"/>
    <w:rsid w:val="003B7A7B"/>
    <w:rsid w:val="003E0D6F"/>
    <w:rsid w:val="00405561"/>
    <w:rsid w:val="0042435D"/>
    <w:rsid w:val="00431C7B"/>
    <w:rsid w:val="00455E72"/>
    <w:rsid w:val="004612DB"/>
    <w:rsid w:val="004630C7"/>
    <w:rsid w:val="004704CB"/>
    <w:rsid w:val="00477122"/>
    <w:rsid w:val="004A0D47"/>
    <w:rsid w:val="004C4BFD"/>
    <w:rsid w:val="004D1262"/>
    <w:rsid w:val="004E2430"/>
    <w:rsid w:val="004E559A"/>
    <w:rsid w:val="004E7ECD"/>
    <w:rsid w:val="004F1950"/>
    <w:rsid w:val="004F23F1"/>
    <w:rsid w:val="00524DA8"/>
    <w:rsid w:val="00527A84"/>
    <w:rsid w:val="00530B22"/>
    <w:rsid w:val="00534ABD"/>
    <w:rsid w:val="00563541"/>
    <w:rsid w:val="00575E53"/>
    <w:rsid w:val="005B3044"/>
    <w:rsid w:val="005B490B"/>
    <w:rsid w:val="005C54EF"/>
    <w:rsid w:val="005F1DD9"/>
    <w:rsid w:val="00605867"/>
    <w:rsid w:val="0061343D"/>
    <w:rsid w:val="0062092C"/>
    <w:rsid w:val="00626D18"/>
    <w:rsid w:val="00632EB0"/>
    <w:rsid w:val="006451AF"/>
    <w:rsid w:val="00653B17"/>
    <w:rsid w:val="006654BF"/>
    <w:rsid w:val="006666F8"/>
    <w:rsid w:val="00670C52"/>
    <w:rsid w:val="0067301D"/>
    <w:rsid w:val="006755FA"/>
    <w:rsid w:val="00696CE2"/>
    <w:rsid w:val="006A5128"/>
    <w:rsid w:val="006C0840"/>
    <w:rsid w:val="006D2C21"/>
    <w:rsid w:val="006D7E52"/>
    <w:rsid w:val="006E7BBA"/>
    <w:rsid w:val="006F46B8"/>
    <w:rsid w:val="00722E34"/>
    <w:rsid w:val="0073269B"/>
    <w:rsid w:val="00760AE5"/>
    <w:rsid w:val="00776A76"/>
    <w:rsid w:val="00791537"/>
    <w:rsid w:val="007977F2"/>
    <w:rsid w:val="00797F77"/>
    <w:rsid w:val="007A7505"/>
    <w:rsid w:val="007B3135"/>
    <w:rsid w:val="007B5038"/>
    <w:rsid w:val="007B5B3A"/>
    <w:rsid w:val="007C18C7"/>
    <w:rsid w:val="007C1F86"/>
    <w:rsid w:val="007D325B"/>
    <w:rsid w:val="007D5530"/>
    <w:rsid w:val="007D5FD9"/>
    <w:rsid w:val="007F1CC5"/>
    <w:rsid w:val="007F2C89"/>
    <w:rsid w:val="007F3EB1"/>
    <w:rsid w:val="007F5ED1"/>
    <w:rsid w:val="0080541D"/>
    <w:rsid w:val="0080583A"/>
    <w:rsid w:val="008434CA"/>
    <w:rsid w:val="008528F9"/>
    <w:rsid w:val="00862458"/>
    <w:rsid w:val="00880ADA"/>
    <w:rsid w:val="0088795B"/>
    <w:rsid w:val="008B4399"/>
    <w:rsid w:val="008B732C"/>
    <w:rsid w:val="008C4A27"/>
    <w:rsid w:val="008C59D8"/>
    <w:rsid w:val="008C6194"/>
    <w:rsid w:val="008D6A11"/>
    <w:rsid w:val="008E2580"/>
    <w:rsid w:val="008E4FDC"/>
    <w:rsid w:val="008E6ACB"/>
    <w:rsid w:val="009165B2"/>
    <w:rsid w:val="009309FE"/>
    <w:rsid w:val="00935DCB"/>
    <w:rsid w:val="009459EC"/>
    <w:rsid w:val="0095196A"/>
    <w:rsid w:val="00954B52"/>
    <w:rsid w:val="00957122"/>
    <w:rsid w:val="00966D54"/>
    <w:rsid w:val="00976960"/>
    <w:rsid w:val="009802CE"/>
    <w:rsid w:val="00980A2F"/>
    <w:rsid w:val="009859BF"/>
    <w:rsid w:val="009A6727"/>
    <w:rsid w:val="009B03F0"/>
    <w:rsid w:val="009B5846"/>
    <w:rsid w:val="009C0278"/>
    <w:rsid w:val="009C16FC"/>
    <w:rsid w:val="009C42CC"/>
    <w:rsid w:val="009C6313"/>
    <w:rsid w:val="009D1741"/>
    <w:rsid w:val="009D4D43"/>
    <w:rsid w:val="009D6E09"/>
    <w:rsid w:val="009E7842"/>
    <w:rsid w:val="00A17E19"/>
    <w:rsid w:val="00A32DEE"/>
    <w:rsid w:val="00A373BB"/>
    <w:rsid w:val="00A7278B"/>
    <w:rsid w:val="00A77734"/>
    <w:rsid w:val="00A77A5F"/>
    <w:rsid w:val="00AA1D7C"/>
    <w:rsid w:val="00AB221B"/>
    <w:rsid w:val="00AB3792"/>
    <w:rsid w:val="00AC1918"/>
    <w:rsid w:val="00AD6378"/>
    <w:rsid w:val="00AE1886"/>
    <w:rsid w:val="00AF1C8B"/>
    <w:rsid w:val="00AF252C"/>
    <w:rsid w:val="00AF2CF0"/>
    <w:rsid w:val="00AF5C24"/>
    <w:rsid w:val="00AF60B1"/>
    <w:rsid w:val="00B159BC"/>
    <w:rsid w:val="00B249B7"/>
    <w:rsid w:val="00B256D5"/>
    <w:rsid w:val="00B31FB2"/>
    <w:rsid w:val="00B6724B"/>
    <w:rsid w:val="00B72FA6"/>
    <w:rsid w:val="00B74CB4"/>
    <w:rsid w:val="00BA19EB"/>
    <w:rsid w:val="00BA57D2"/>
    <w:rsid w:val="00BB717A"/>
    <w:rsid w:val="00BD488C"/>
    <w:rsid w:val="00BD6C10"/>
    <w:rsid w:val="00BE2E11"/>
    <w:rsid w:val="00BE3093"/>
    <w:rsid w:val="00BF50F1"/>
    <w:rsid w:val="00BF65F8"/>
    <w:rsid w:val="00BF77C5"/>
    <w:rsid w:val="00BF7F3D"/>
    <w:rsid w:val="00C07221"/>
    <w:rsid w:val="00C12778"/>
    <w:rsid w:val="00C20398"/>
    <w:rsid w:val="00C224A0"/>
    <w:rsid w:val="00C47711"/>
    <w:rsid w:val="00C47C6E"/>
    <w:rsid w:val="00C47E45"/>
    <w:rsid w:val="00C635A9"/>
    <w:rsid w:val="00C65294"/>
    <w:rsid w:val="00C74B53"/>
    <w:rsid w:val="00C8531F"/>
    <w:rsid w:val="00C85A52"/>
    <w:rsid w:val="00C86120"/>
    <w:rsid w:val="00CB42DA"/>
    <w:rsid w:val="00CB6D05"/>
    <w:rsid w:val="00CC43C7"/>
    <w:rsid w:val="00CE3441"/>
    <w:rsid w:val="00CF597A"/>
    <w:rsid w:val="00CF6E67"/>
    <w:rsid w:val="00D1607C"/>
    <w:rsid w:val="00D16744"/>
    <w:rsid w:val="00D33D77"/>
    <w:rsid w:val="00D731C5"/>
    <w:rsid w:val="00D82EC7"/>
    <w:rsid w:val="00D84752"/>
    <w:rsid w:val="00DA6AAC"/>
    <w:rsid w:val="00DB55C0"/>
    <w:rsid w:val="00DC17E1"/>
    <w:rsid w:val="00DC4659"/>
    <w:rsid w:val="00DC7707"/>
    <w:rsid w:val="00DD1ADC"/>
    <w:rsid w:val="00DD304C"/>
    <w:rsid w:val="00DD52A8"/>
    <w:rsid w:val="00DE11B1"/>
    <w:rsid w:val="00DE499F"/>
    <w:rsid w:val="00E061D3"/>
    <w:rsid w:val="00E14EE6"/>
    <w:rsid w:val="00E22F31"/>
    <w:rsid w:val="00E23A5D"/>
    <w:rsid w:val="00E26CD4"/>
    <w:rsid w:val="00E335DF"/>
    <w:rsid w:val="00E350B5"/>
    <w:rsid w:val="00E51356"/>
    <w:rsid w:val="00E53FAF"/>
    <w:rsid w:val="00E57035"/>
    <w:rsid w:val="00E609FF"/>
    <w:rsid w:val="00E62464"/>
    <w:rsid w:val="00E674A4"/>
    <w:rsid w:val="00E71567"/>
    <w:rsid w:val="00E754D6"/>
    <w:rsid w:val="00E95A2B"/>
    <w:rsid w:val="00E9624F"/>
    <w:rsid w:val="00EB2D22"/>
    <w:rsid w:val="00EB4B7B"/>
    <w:rsid w:val="00ED42CF"/>
    <w:rsid w:val="00ED7D37"/>
    <w:rsid w:val="00EE0076"/>
    <w:rsid w:val="00EE0410"/>
    <w:rsid w:val="00EE22D6"/>
    <w:rsid w:val="00EE4A8C"/>
    <w:rsid w:val="00EF5260"/>
    <w:rsid w:val="00EF7083"/>
    <w:rsid w:val="00F02CAE"/>
    <w:rsid w:val="00F05551"/>
    <w:rsid w:val="00F420A3"/>
    <w:rsid w:val="00F42E89"/>
    <w:rsid w:val="00F96C58"/>
    <w:rsid w:val="00FA12F0"/>
    <w:rsid w:val="00FA52FE"/>
    <w:rsid w:val="00FA72D1"/>
    <w:rsid w:val="00FE0362"/>
    <w:rsid w:val="00FF185C"/>
    <w:rsid w:val="00FF37BE"/>
    <w:rsid w:val="00FF6E35"/>
    <w:rsid w:val="00FF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05FB0-4583-45FF-BCA2-38F9A836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0C7"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4A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E84C22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55B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E674A4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styleId="a9">
    <w:name w:val="Strong"/>
    <w:basedOn w:val="a0"/>
    <w:uiPriority w:val="22"/>
    <w:qFormat/>
    <w:rsid w:val="00E674A4"/>
    <w:rPr>
      <w:b/>
      <w:bCs/>
    </w:rPr>
  </w:style>
  <w:style w:type="character" w:customStyle="1" w:styleId="textactive">
    <w:name w:val="text_active"/>
    <w:basedOn w:val="a0"/>
    <w:rsid w:val="00E674A4"/>
  </w:style>
  <w:style w:type="character" w:styleId="aa">
    <w:name w:val="FollowedHyperlink"/>
    <w:basedOn w:val="a0"/>
    <w:uiPriority w:val="99"/>
    <w:semiHidden/>
    <w:unhideWhenUsed/>
    <w:rsid w:val="009C0278"/>
    <w:rPr>
      <w:color w:val="666699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5196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F65F8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E51356"/>
    <w:rPr>
      <w:i/>
      <w:iCs/>
    </w:rPr>
  </w:style>
  <w:style w:type="paragraph" w:customStyle="1" w:styleId="futurismarkdown-paragraph">
    <w:name w:val="futurismarkdown-paragraph"/>
    <w:basedOn w:val="a"/>
    <w:rsid w:val="0004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sis-text">
    <w:name w:val="thesis-text"/>
    <w:basedOn w:val="a"/>
    <w:rsid w:val="007B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wrapper">
    <w:name w:val="text-wrapper"/>
    <w:basedOn w:val="a0"/>
    <w:rsid w:val="007B3135"/>
  </w:style>
  <w:style w:type="character" w:customStyle="1" w:styleId="hidden-bullet">
    <w:name w:val="hidden-bullet"/>
    <w:basedOn w:val="a0"/>
    <w:rsid w:val="007B3135"/>
  </w:style>
  <w:style w:type="character" w:styleId="ac">
    <w:name w:val="annotation reference"/>
    <w:basedOn w:val="a0"/>
    <w:uiPriority w:val="99"/>
    <w:semiHidden/>
    <w:unhideWhenUsed/>
    <w:rsid w:val="002157A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57A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57A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57A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57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F3F759993962407A5C6D47C6C41E7F96790186CFC6CD0EDA30950E2A47V8H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BF3F759993962407A5C6D47C6C41E7F967E0E81CEC7CD0EDA30950E2A78816B85BBAAE08011F5E042V1H" TargetMode="External"/><Relationship Id="rId12" Type="http://schemas.openxmlformats.org/officeDocument/2006/relationships/hyperlink" Target="https://login.consultant.ru/link/?req=doc&amp;base=LAW&amp;n=482748&amp;dst=100052&amp;field=134&amp;date=24.03.202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ffbuz-u-obao@yandex.ru" TargetMode="External"/><Relationship Id="rId10" Type="http://schemas.openxmlformats.org/officeDocument/2006/relationships/hyperlink" Target="https://login.consultant.ru/link/?req=doc&amp;base=LAW&amp;n=90735&amp;dst=100024&amp;field=134&amp;date=24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F3F759993962407A5C6D47C6C41E7F967A0E8EC4C4CD0EDA30950E2A78816B85BBAAE08011F5E642V1H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Аспект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799C2-530B-4DB0-9EE0-D715AB62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Ухова Т.В.</cp:lastModifiedBy>
  <cp:revision>2</cp:revision>
  <cp:lastPrinted>2024-04-08T08:37:00Z</cp:lastPrinted>
  <dcterms:created xsi:type="dcterms:W3CDTF">2025-05-20T07:19:00Z</dcterms:created>
  <dcterms:modified xsi:type="dcterms:W3CDTF">2025-05-20T07:19:00Z</dcterms:modified>
</cp:coreProperties>
</file>