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4E" w:rsidRDefault="0054224E" w:rsidP="0054224E">
      <w:pPr>
        <w:pStyle w:val="ConsPlusNormal"/>
        <w:jc w:val="center"/>
      </w:pPr>
      <w:r>
        <w:t>ИНИЦИАТИВНЫЙ ПРОЕКТ</w:t>
      </w:r>
    </w:p>
    <w:p w:rsidR="0054224E" w:rsidRDefault="0054224E" w:rsidP="0054224E">
      <w:pPr>
        <w:pStyle w:val="ConsPlusNormal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554"/>
        <w:gridCol w:w="567"/>
        <w:gridCol w:w="2127"/>
        <w:gridCol w:w="283"/>
        <w:gridCol w:w="1701"/>
      </w:tblGrid>
      <w:tr w:rsidR="0054224E" w:rsidTr="0054224E">
        <w:trPr>
          <w:tblHeader/>
        </w:trPr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№</w:t>
            </w:r>
            <w:r>
              <w:t xml:space="preserve"> п/п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Общая характеристика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Сведения</w:t>
            </w: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Наименование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Наименование приоритетного направления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 xml:space="preserve">Сведения об инициаторах инициативного проекта (необходимо заполнить одну из </w:t>
            </w:r>
            <w:hyperlink w:anchor="P255">
              <w:r>
                <w:rPr>
                  <w:color w:val="0000FF"/>
                </w:rPr>
                <w:t>строк 4.1</w:t>
              </w:r>
            </w:hyperlink>
            <w:r>
              <w:t xml:space="preserve"> - </w:t>
            </w:r>
            <w:hyperlink w:anchor="P264">
              <w:r>
                <w:rPr>
                  <w:color w:val="0000FF"/>
                </w:rPr>
                <w:t>4.4</w:t>
              </w:r>
            </w:hyperlink>
            <w:r>
              <w:t>):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bookmarkStart w:id="0" w:name="P255"/>
            <w:bookmarkEnd w:id="0"/>
            <w:r>
              <w:t>4.1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</w:t>
            </w:r>
            <w:bookmarkStart w:id="1" w:name="_GoBack"/>
            <w:bookmarkEnd w:id="1"/>
            <w:r>
              <w:t xml:space="preserve"> Иркутской области (далее - муниципальное образование), с указанием Ф.И.О. и количества человек </w:t>
            </w:r>
            <w:hyperlink w:anchor="P3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bookmarkStart w:id="2" w:name="P264"/>
            <w:bookmarkEnd w:id="2"/>
            <w:r>
              <w:t>4.4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Планируемые сроки реализации инициативного проекта (не более 1 года)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:rsidTr="0054224E">
        <w:tc>
          <w:tcPr>
            <w:tcW w:w="549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554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№</w:t>
            </w:r>
            <w:r>
              <w:t xml:space="preserve"> п/п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Имущественная форма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Да/нет</w:t>
            </w: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предоставление специальной и специализированной техники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предоставление материалов (расходных материалов)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другие формы (расшифровать)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554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Наименование видов деятельности (работ)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Количество граждан, человек</w:t>
            </w: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X</w:t>
            </w: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населенный пункт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адрес (при наличии): улица, номер дома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Наименование муниципального учреждения, на территории (или в отношении) которого планируется реализации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54" w:type="dxa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Количество благополучателей - всего (человек)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54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2694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по итогам схода, собрания или конференции граждан</w:t>
            </w:r>
          </w:p>
        </w:tc>
        <w:tc>
          <w:tcPr>
            <w:tcW w:w="1984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по результатам опроса граждан и (или) подписным листам</w:t>
            </w:r>
          </w:p>
        </w:tc>
        <w:tc>
          <w:tcPr>
            <w:tcW w:w="1984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694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84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54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№</w:t>
            </w:r>
            <w:r>
              <w:t xml:space="preserve"> п/п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Вид поддержки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Наименование информационного ресурса (с указанием ссылки на опубликование информации)</w:t>
            </w: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</w:pPr>
            <w: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размещение в сети "Интернет"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размещение в социальных сетях ("</w:t>
            </w:r>
            <w:proofErr w:type="spellStart"/>
            <w:r>
              <w:t>ВКонтакте</w:t>
            </w:r>
            <w:proofErr w:type="spellEnd"/>
            <w:r>
              <w:t>", "Одноклассники", "</w:t>
            </w:r>
            <w:proofErr w:type="spellStart"/>
            <w:r>
              <w:t>Телеграм</w:t>
            </w:r>
            <w:proofErr w:type="spellEnd"/>
            <w:r>
              <w:t>" и др.)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размещение на информационных стендах (адрес и фотографии)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10" w:type="dxa"/>
            <w:gridSpan w:val="2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другие виды (расшифровать)</w:t>
            </w:r>
          </w:p>
        </w:tc>
        <w:tc>
          <w:tcPr>
            <w:tcW w:w="1701" w:type="dxa"/>
            <w:vAlign w:val="center"/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54224E">
        <w:tc>
          <w:tcPr>
            <w:tcW w:w="549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54" w:type="dxa"/>
            <w:vMerge w:val="restart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Контактные данные представителя инициативного проекта</w:t>
            </w: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Телефон:</w:t>
            </w:r>
          </w:p>
        </w:tc>
      </w:tr>
      <w:tr w:rsidR="0054224E" w:rsidTr="0054224E">
        <w:tc>
          <w:tcPr>
            <w:tcW w:w="549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554" w:type="dxa"/>
            <w:vMerge/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4678" w:type="dxa"/>
            <w:gridSpan w:val="4"/>
            <w:vAlign w:val="center"/>
          </w:tcPr>
          <w:p w:rsidR="0054224E" w:rsidRDefault="0054224E" w:rsidP="00F0425F">
            <w:pPr>
              <w:pStyle w:val="ConsPlusNormal"/>
              <w:jc w:val="both"/>
            </w:pPr>
            <w:r>
              <w:t>E-mail:</w:t>
            </w:r>
          </w:p>
        </w:tc>
      </w:tr>
    </w:tbl>
    <w:p w:rsidR="0054224E" w:rsidRDefault="0054224E" w:rsidP="0054224E">
      <w:pPr>
        <w:pStyle w:val="ConsPlusNormal"/>
        <w:jc w:val="both"/>
      </w:pPr>
    </w:p>
    <w:p w:rsidR="0054224E" w:rsidRDefault="0054224E" w:rsidP="0054224E">
      <w:pPr>
        <w:pStyle w:val="ConsPlusNormal"/>
        <w:ind w:firstLine="540"/>
        <w:jc w:val="both"/>
      </w:pPr>
      <w:r>
        <w:t>--------------------------------</w:t>
      </w:r>
    </w:p>
    <w:p w:rsidR="0054224E" w:rsidRDefault="0054224E" w:rsidP="0054224E">
      <w:pPr>
        <w:pStyle w:val="ConsPlusNormal"/>
        <w:spacing w:before="220"/>
        <w:ind w:firstLine="540"/>
        <w:jc w:val="both"/>
      </w:pPr>
      <w:bookmarkStart w:id="3" w:name="P373"/>
      <w:bookmarkEnd w:id="3"/>
      <w:r>
        <w:t>&lt;1&gt;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  <w:p w:rsidR="0054224E" w:rsidRDefault="0054224E" w:rsidP="0054224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340"/>
        <w:gridCol w:w="1304"/>
        <w:gridCol w:w="340"/>
        <w:gridCol w:w="2778"/>
      </w:tblGrid>
      <w:tr w:rsidR="0054224E" w:rsidTr="00F0425F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both"/>
            </w:pPr>
            <w:r>
              <w:t>Инициаторы инициативного проекта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  <w:tr w:rsidR="0054224E" w:rsidTr="00F0425F">
        <w:tblPrEx>
          <w:tblBorders>
            <w:insideH w:val="nil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</w:tr>
      <w:tr w:rsidR="0054224E" w:rsidTr="00F0425F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4224E" w:rsidRDefault="0054224E" w:rsidP="00F0425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54224E" w:rsidRDefault="0054224E" w:rsidP="0054224E">
      <w:pPr>
        <w:pStyle w:val="ConsPlusNormal"/>
        <w:jc w:val="both"/>
      </w:pPr>
    </w:p>
    <w:p w:rsidR="0054224E" w:rsidRDefault="0054224E" w:rsidP="0054224E">
      <w:pPr>
        <w:pStyle w:val="ConsPlusNormal"/>
        <w:jc w:val="both"/>
      </w:pPr>
    </w:p>
    <w:p w:rsidR="0054224E" w:rsidRDefault="0054224E" w:rsidP="0054224E">
      <w:pPr>
        <w:pStyle w:val="ConsPlusNormal"/>
        <w:jc w:val="both"/>
      </w:pPr>
    </w:p>
    <w:p w:rsidR="0096047D" w:rsidRDefault="0054224E"/>
    <w:sectPr w:rsidR="0096047D" w:rsidSect="005422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4E"/>
    <w:rsid w:val="00392367"/>
    <w:rsid w:val="0054224E"/>
    <w:rsid w:val="006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0751-57D2-4DAA-A2DC-63631DC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1</cp:revision>
  <cp:lastPrinted>2025-05-28T04:44:00Z</cp:lastPrinted>
  <dcterms:created xsi:type="dcterms:W3CDTF">2025-05-28T04:42:00Z</dcterms:created>
  <dcterms:modified xsi:type="dcterms:W3CDTF">2025-05-28T04:44:00Z</dcterms:modified>
</cp:coreProperties>
</file>