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D96869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>
        <w:rPr>
          <w:sz w:val="22"/>
          <w:szCs w:val="22"/>
        </w:rPr>
        <w:t>И</w:t>
      </w:r>
      <w:r w:rsidR="005924F3" w:rsidRPr="006A1528">
        <w:rPr>
          <w:sz w:val="22"/>
          <w:szCs w:val="22"/>
        </w:rPr>
        <w:t xml:space="preserve">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9B5A14" w:rsidRDefault="005924F3" w:rsidP="009B5A14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9B5A14" w:rsidRDefault="00B65685" w:rsidP="00BD716E">
      <w:pPr>
        <w:pStyle w:val="a9"/>
        <w:ind w:left="0" w:firstLine="708"/>
        <w:jc w:val="both"/>
        <w:rPr>
          <w:b/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9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272507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272507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</w:t>
      </w:r>
      <w:r w:rsidR="00D96869">
        <w:rPr>
          <w:color w:val="000000"/>
          <w:kern w:val="0"/>
          <w:sz w:val="22"/>
          <w:szCs w:val="22"/>
          <w:lang w:eastAsia="ru-RU"/>
        </w:rPr>
        <w:t>4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272507" w:rsidRDefault="00670DBC" w:rsidP="00272507">
      <w:pPr>
        <w:ind w:right="-237"/>
        <w:jc w:val="both"/>
        <w:rPr>
          <w:kern w:val="0"/>
          <w:sz w:val="22"/>
          <w:szCs w:val="22"/>
          <w:lang w:eastAsia="ru-RU"/>
        </w:rPr>
      </w:pPr>
      <w:proofErr w:type="gramStart"/>
      <w:r w:rsidRPr="008E072C">
        <w:rPr>
          <w:color w:val="000000"/>
          <w:sz w:val="22"/>
          <w:szCs w:val="22"/>
        </w:rPr>
        <w:t xml:space="preserve">Решением Думы Усть-Кутского муниципального образования от </w:t>
      </w:r>
      <w:r w:rsidR="00D96869">
        <w:rPr>
          <w:color w:val="000000"/>
          <w:sz w:val="22"/>
          <w:szCs w:val="22"/>
        </w:rPr>
        <w:t>28</w:t>
      </w:r>
      <w:r w:rsidR="00BD716E">
        <w:rPr>
          <w:color w:val="000000"/>
          <w:sz w:val="22"/>
          <w:szCs w:val="22"/>
        </w:rPr>
        <w:t>.11.2023</w:t>
      </w:r>
      <w:r w:rsidRPr="008E072C">
        <w:rPr>
          <w:color w:val="000000"/>
          <w:sz w:val="22"/>
          <w:szCs w:val="22"/>
        </w:rPr>
        <w:t xml:space="preserve"> г. № </w:t>
      </w:r>
      <w:r w:rsidR="00BD716E">
        <w:rPr>
          <w:color w:val="000000"/>
          <w:sz w:val="22"/>
          <w:szCs w:val="22"/>
        </w:rPr>
        <w:t>1</w:t>
      </w:r>
      <w:r w:rsidR="00D96869">
        <w:rPr>
          <w:color w:val="000000"/>
          <w:sz w:val="22"/>
          <w:szCs w:val="22"/>
        </w:rPr>
        <w:t>99</w:t>
      </w:r>
      <w:r w:rsidRPr="008E072C">
        <w:rPr>
          <w:color w:val="000000"/>
          <w:sz w:val="22"/>
          <w:szCs w:val="22"/>
        </w:rPr>
        <w:t xml:space="preserve"> 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D96869">
        <w:rPr>
          <w:color w:val="000000"/>
          <w:sz w:val="22"/>
          <w:szCs w:val="22"/>
        </w:rPr>
        <w:t>4</w:t>
      </w:r>
      <w:r w:rsidRPr="008E072C">
        <w:rPr>
          <w:color w:val="000000"/>
          <w:sz w:val="22"/>
          <w:szCs w:val="22"/>
        </w:rPr>
        <w:t xml:space="preserve">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D716E">
        <w:rPr>
          <w:color w:val="000000"/>
          <w:kern w:val="0"/>
          <w:sz w:val="22"/>
          <w:szCs w:val="22"/>
          <w:lang w:eastAsia="ru-RU"/>
        </w:rPr>
        <w:t xml:space="preserve">с внесенными изменениями, утвержденными </w:t>
      </w:r>
      <w:r w:rsidR="00CD4E1E" w:rsidRPr="009A0D4D">
        <w:rPr>
          <w:color w:val="000000"/>
          <w:sz w:val="22"/>
          <w:szCs w:val="22"/>
        </w:rPr>
        <w:t xml:space="preserve">Решением </w:t>
      </w:r>
      <w:r w:rsidR="00CD4E1E" w:rsidRPr="00272507">
        <w:rPr>
          <w:color w:val="000000"/>
          <w:sz w:val="22"/>
          <w:szCs w:val="22"/>
        </w:rPr>
        <w:t xml:space="preserve">Думы Усть-Кутского муниципального образования от </w:t>
      </w:r>
      <w:r w:rsidR="00D96869">
        <w:rPr>
          <w:color w:val="000000"/>
          <w:sz w:val="22"/>
          <w:szCs w:val="22"/>
        </w:rPr>
        <w:t>30.01.2024</w:t>
      </w:r>
      <w:r w:rsidR="00CD4E1E" w:rsidRPr="00272507">
        <w:rPr>
          <w:color w:val="000000"/>
          <w:sz w:val="22"/>
          <w:szCs w:val="22"/>
        </w:rPr>
        <w:t xml:space="preserve"> г. № </w:t>
      </w:r>
      <w:r w:rsidR="00D96869">
        <w:rPr>
          <w:color w:val="000000"/>
          <w:sz w:val="22"/>
          <w:szCs w:val="22"/>
        </w:rPr>
        <w:t>211</w:t>
      </w:r>
      <w:r w:rsidR="00CD4E1E" w:rsidRPr="00272507">
        <w:rPr>
          <w:color w:val="000000"/>
          <w:sz w:val="22"/>
          <w:szCs w:val="22"/>
        </w:rPr>
        <w:t xml:space="preserve"> «О внесении изменений в Прогнозный план (программу) приватизации муниципального имущества Усть-Кутского муниципального образования на 202</w:t>
      </w:r>
      <w:r w:rsidR="00D96869">
        <w:rPr>
          <w:color w:val="000000"/>
          <w:sz w:val="22"/>
          <w:szCs w:val="22"/>
        </w:rPr>
        <w:t>4</w:t>
      </w:r>
      <w:r w:rsidR="00CD4E1E" w:rsidRPr="00272507">
        <w:rPr>
          <w:color w:val="000000"/>
          <w:sz w:val="22"/>
          <w:szCs w:val="22"/>
        </w:rPr>
        <w:t xml:space="preserve"> год, утвержденный решением Думы Усть-Кутского муниципального образования от </w:t>
      </w:r>
      <w:r w:rsidR="00D96869">
        <w:rPr>
          <w:color w:val="000000"/>
          <w:sz w:val="22"/>
          <w:szCs w:val="22"/>
        </w:rPr>
        <w:t>28</w:t>
      </w:r>
      <w:r w:rsidR="005C605E" w:rsidRPr="00272507">
        <w:rPr>
          <w:color w:val="000000"/>
          <w:sz w:val="22"/>
          <w:szCs w:val="22"/>
        </w:rPr>
        <w:t>.11.202</w:t>
      </w:r>
      <w:r w:rsidR="00D96869">
        <w:rPr>
          <w:color w:val="000000"/>
          <w:sz w:val="22"/>
          <w:szCs w:val="22"/>
        </w:rPr>
        <w:t>3</w:t>
      </w:r>
      <w:proofErr w:type="gramEnd"/>
      <w:r w:rsidR="00CD4E1E" w:rsidRPr="00272507">
        <w:rPr>
          <w:color w:val="000000"/>
          <w:sz w:val="22"/>
          <w:szCs w:val="22"/>
        </w:rPr>
        <w:t xml:space="preserve"> г. № </w:t>
      </w:r>
      <w:r w:rsidR="00D96869">
        <w:rPr>
          <w:color w:val="000000"/>
          <w:sz w:val="22"/>
          <w:szCs w:val="22"/>
        </w:rPr>
        <w:t>211</w:t>
      </w:r>
      <w:r w:rsidR="00CD4E1E" w:rsidRPr="00272507">
        <w:rPr>
          <w:color w:val="000000"/>
          <w:sz w:val="22"/>
          <w:szCs w:val="22"/>
        </w:rPr>
        <w:t xml:space="preserve">,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721769">
        <w:rPr>
          <w:kern w:val="0"/>
          <w:sz w:val="22"/>
          <w:szCs w:val="22"/>
          <w:lang w:eastAsia="ru-RU"/>
        </w:rPr>
        <w:t xml:space="preserve">от </w:t>
      </w:r>
      <w:r w:rsidR="00D96869" w:rsidRPr="00463480">
        <w:rPr>
          <w:kern w:val="0"/>
          <w:sz w:val="22"/>
          <w:szCs w:val="22"/>
          <w:lang w:eastAsia="ru-RU"/>
        </w:rPr>
        <w:t>30</w:t>
      </w:r>
      <w:r w:rsidR="008A082E" w:rsidRPr="00463480">
        <w:rPr>
          <w:kern w:val="0"/>
          <w:sz w:val="22"/>
          <w:szCs w:val="22"/>
          <w:lang w:eastAsia="ru-RU"/>
        </w:rPr>
        <w:t xml:space="preserve"> </w:t>
      </w:r>
      <w:r w:rsidR="00D96869" w:rsidRPr="00463480">
        <w:rPr>
          <w:kern w:val="0"/>
          <w:sz w:val="22"/>
          <w:szCs w:val="22"/>
          <w:lang w:eastAsia="ru-RU"/>
        </w:rPr>
        <w:t>ма</w:t>
      </w:r>
      <w:r w:rsidR="00272507" w:rsidRPr="00463480">
        <w:rPr>
          <w:kern w:val="0"/>
          <w:sz w:val="22"/>
          <w:szCs w:val="22"/>
          <w:lang w:eastAsia="ru-RU"/>
        </w:rPr>
        <w:t>я</w:t>
      </w:r>
      <w:r w:rsidR="008A082E" w:rsidRPr="00463480">
        <w:rPr>
          <w:kern w:val="0"/>
          <w:sz w:val="22"/>
          <w:szCs w:val="22"/>
          <w:lang w:eastAsia="ru-RU"/>
        </w:rPr>
        <w:t xml:space="preserve"> </w:t>
      </w:r>
      <w:r w:rsidRPr="00463480">
        <w:rPr>
          <w:kern w:val="0"/>
          <w:sz w:val="22"/>
          <w:szCs w:val="22"/>
          <w:lang w:eastAsia="ru-RU"/>
        </w:rPr>
        <w:t>202</w:t>
      </w:r>
      <w:r w:rsidR="00D96869" w:rsidRPr="00463480">
        <w:rPr>
          <w:kern w:val="0"/>
          <w:sz w:val="22"/>
          <w:szCs w:val="22"/>
          <w:lang w:eastAsia="ru-RU"/>
        </w:rPr>
        <w:t>4</w:t>
      </w:r>
      <w:r w:rsidR="00B6538C" w:rsidRPr="00463480">
        <w:rPr>
          <w:kern w:val="0"/>
          <w:sz w:val="22"/>
          <w:szCs w:val="22"/>
          <w:lang w:eastAsia="ru-RU"/>
        </w:rPr>
        <w:t xml:space="preserve"> г. №</w:t>
      </w:r>
      <w:r w:rsidR="00861CFF" w:rsidRPr="00463480">
        <w:rPr>
          <w:kern w:val="0"/>
          <w:sz w:val="22"/>
          <w:szCs w:val="22"/>
          <w:lang w:eastAsia="ru-RU"/>
        </w:rPr>
        <w:t xml:space="preserve"> </w:t>
      </w:r>
      <w:r w:rsidR="00272507" w:rsidRPr="00463480">
        <w:rPr>
          <w:kern w:val="0"/>
          <w:sz w:val="22"/>
          <w:szCs w:val="22"/>
          <w:lang w:eastAsia="ru-RU"/>
        </w:rPr>
        <w:t xml:space="preserve">  </w:t>
      </w:r>
      <w:r w:rsidR="00463480" w:rsidRPr="00463480">
        <w:rPr>
          <w:kern w:val="0"/>
          <w:sz w:val="22"/>
          <w:szCs w:val="22"/>
          <w:lang w:eastAsia="ru-RU"/>
        </w:rPr>
        <w:t>107</w:t>
      </w:r>
      <w:r w:rsidR="00463480">
        <w:rPr>
          <w:kern w:val="0"/>
          <w:sz w:val="22"/>
          <w:szCs w:val="22"/>
          <w:lang w:eastAsia="ru-RU"/>
        </w:rPr>
        <w:t xml:space="preserve"> /</w:t>
      </w:r>
      <w:r w:rsidR="000C6448" w:rsidRPr="00721769">
        <w:rPr>
          <w:kern w:val="0"/>
          <w:sz w:val="22"/>
          <w:szCs w:val="22"/>
          <w:lang w:eastAsia="ru-RU"/>
        </w:rPr>
        <w:t>01</w:t>
      </w:r>
      <w:r w:rsidR="00B6538C" w:rsidRPr="00721769">
        <w:rPr>
          <w:kern w:val="0"/>
          <w:sz w:val="22"/>
          <w:szCs w:val="22"/>
          <w:lang w:eastAsia="ru-RU"/>
        </w:rPr>
        <w:t>-10</w:t>
      </w:r>
      <w:r w:rsidR="004D7DE1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«О приватизации </w:t>
      </w:r>
      <w:r w:rsidR="00272507" w:rsidRPr="00272507">
        <w:rPr>
          <w:kern w:val="0"/>
          <w:sz w:val="22"/>
          <w:szCs w:val="22"/>
          <w:lang w:eastAsia="ru-RU"/>
        </w:rPr>
        <w:t>муниципального имущества Усть-Кутского муниципального образования без объявления цены</w:t>
      </w:r>
      <w:r w:rsidR="00272507">
        <w:rPr>
          <w:kern w:val="0"/>
          <w:sz w:val="22"/>
          <w:szCs w:val="22"/>
          <w:lang w:eastAsia="ru-RU"/>
        </w:rPr>
        <w:t>».</w:t>
      </w:r>
    </w:p>
    <w:p w:rsidR="00B6538C" w:rsidRPr="00272507" w:rsidRDefault="00B65685" w:rsidP="00BD716E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>4)</w:t>
      </w:r>
      <w:r w:rsidR="00744912" w:rsidRPr="00272507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272507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>Комитет по управлению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 муниципальным имуществом Усть-Кутского муниципального образования.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>Адрес и телефон продавца: Иркутская</w:t>
      </w:r>
      <w:r w:rsidRPr="000C6448">
        <w:rPr>
          <w:kern w:val="0"/>
          <w:sz w:val="24"/>
          <w:szCs w:val="24"/>
          <w:lang w:eastAsia="ru-RU"/>
        </w:rPr>
        <w:t xml:space="preserve">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Телефон: 8 (39565) 5-60-99;  адрес электронной почты: </w:t>
      </w:r>
      <w:hyperlink r:id="rId10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D716E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704C14" w:rsidRPr="00CD4E1E" w:rsidRDefault="00406715" w:rsidP="00BD716E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CD4E1E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  <w:r w:rsidR="00D96869">
        <w:rPr>
          <w:b/>
          <w:spacing w:val="2"/>
          <w:kern w:val="0"/>
          <w:sz w:val="22"/>
          <w:szCs w:val="22"/>
          <w:lang w:eastAsia="ru-RU"/>
        </w:rPr>
        <w:t xml:space="preserve"> ЛОТ № 1</w:t>
      </w:r>
      <w:r w:rsidR="00D96869" w:rsidRPr="00D96869">
        <w:rPr>
          <w:sz w:val="22"/>
          <w:szCs w:val="22"/>
        </w:rPr>
        <w:t xml:space="preserve"> </w:t>
      </w:r>
      <w:r w:rsidR="00D96869">
        <w:rPr>
          <w:sz w:val="22"/>
          <w:szCs w:val="22"/>
        </w:rPr>
        <w:t xml:space="preserve">Машина тестомесильная ТММ-140 </w:t>
      </w:r>
      <w:proofErr w:type="spellStart"/>
      <w:r w:rsidR="00D96869">
        <w:rPr>
          <w:sz w:val="22"/>
          <w:szCs w:val="22"/>
        </w:rPr>
        <w:t>Дежа</w:t>
      </w:r>
      <w:proofErr w:type="spellEnd"/>
      <w:r w:rsidR="00D96869">
        <w:rPr>
          <w:sz w:val="22"/>
          <w:szCs w:val="22"/>
        </w:rPr>
        <w:t xml:space="preserve"> </w:t>
      </w:r>
      <w:proofErr w:type="spellStart"/>
      <w:r w:rsidR="00D96869">
        <w:rPr>
          <w:sz w:val="22"/>
          <w:szCs w:val="22"/>
        </w:rPr>
        <w:t>подкатная</w:t>
      </w:r>
      <w:proofErr w:type="spellEnd"/>
      <w:r w:rsidR="00D96869">
        <w:rPr>
          <w:sz w:val="22"/>
          <w:szCs w:val="22"/>
        </w:rPr>
        <w:t xml:space="preserve"> 140 л. из нержавеющей стали.</w:t>
      </w:r>
    </w:p>
    <w:p w:rsidR="00D96869" w:rsidRPr="00D96869" w:rsidRDefault="00D96869" w:rsidP="00D96869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iCs/>
          <w:sz w:val="22"/>
          <w:szCs w:val="22"/>
        </w:rPr>
      </w:pPr>
      <w:r w:rsidRPr="00D96869">
        <w:rPr>
          <w:iCs/>
          <w:sz w:val="22"/>
          <w:szCs w:val="22"/>
        </w:rPr>
        <w:t xml:space="preserve">Начальная цена в соответствии с отчетом № 2704/02 об определении рыночной стоимости машины тестомесильной ТММ-140 с </w:t>
      </w:r>
      <w:proofErr w:type="spellStart"/>
      <w:r w:rsidRPr="00D96869">
        <w:rPr>
          <w:iCs/>
          <w:sz w:val="22"/>
          <w:szCs w:val="22"/>
        </w:rPr>
        <w:t>дежой</w:t>
      </w:r>
      <w:proofErr w:type="spellEnd"/>
      <w:r w:rsidRPr="00D96869">
        <w:rPr>
          <w:iCs/>
          <w:sz w:val="22"/>
          <w:szCs w:val="22"/>
        </w:rPr>
        <w:t xml:space="preserve"> </w:t>
      </w:r>
      <w:proofErr w:type="spellStart"/>
      <w:r w:rsidRPr="00D96869">
        <w:rPr>
          <w:iCs/>
          <w:sz w:val="22"/>
          <w:szCs w:val="22"/>
        </w:rPr>
        <w:t>подкатной</w:t>
      </w:r>
      <w:proofErr w:type="spellEnd"/>
      <w:r w:rsidRPr="00D96869">
        <w:rPr>
          <w:iCs/>
          <w:sz w:val="22"/>
          <w:szCs w:val="22"/>
        </w:rPr>
        <w:t xml:space="preserve"> 140 л из нержавеющей стали от 19.03.2024 г. составляет 118 080 (Сто восемнадцать тысяч восемьдесят) рублей 00 коп</w:t>
      </w:r>
      <w:proofErr w:type="gramStart"/>
      <w:r w:rsidRPr="00D96869">
        <w:rPr>
          <w:iCs/>
          <w:sz w:val="22"/>
          <w:szCs w:val="22"/>
        </w:rPr>
        <w:t>.</w:t>
      </w:r>
      <w:proofErr w:type="gramEnd"/>
      <w:r w:rsidRPr="00D96869">
        <w:rPr>
          <w:iCs/>
          <w:sz w:val="22"/>
          <w:szCs w:val="22"/>
        </w:rPr>
        <w:t xml:space="preserve"> (</w:t>
      </w:r>
      <w:proofErr w:type="gramStart"/>
      <w:r w:rsidRPr="00D96869">
        <w:rPr>
          <w:iCs/>
          <w:sz w:val="22"/>
          <w:szCs w:val="22"/>
        </w:rPr>
        <w:t>с</w:t>
      </w:r>
      <w:proofErr w:type="gramEnd"/>
      <w:r w:rsidRPr="00D96869">
        <w:rPr>
          <w:iCs/>
          <w:sz w:val="22"/>
          <w:szCs w:val="22"/>
        </w:rPr>
        <w:t xml:space="preserve"> учетом НДС).</w:t>
      </w:r>
    </w:p>
    <w:p w:rsidR="00D96869" w:rsidRDefault="00D96869" w:rsidP="008A082E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</w:p>
    <w:p w:rsidR="00D65206" w:rsidRDefault="00B6538C" w:rsidP="008A082E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DC620B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  <w:r w:rsidR="00DC620B">
        <w:rPr>
          <w:color w:val="202020"/>
          <w:sz w:val="22"/>
          <w:szCs w:val="22"/>
          <w:lang w:eastAsia="ru-RU"/>
        </w:rPr>
        <w:t xml:space="preserve"> </w:t>
      </w:r>
    </w:p>
    <w:p w:rsidR="00D96869" w:rsidRDefault="00D96869" w:rsidP="00B65685">
      <w:pPr>
        <w:pStyle w:val="a4"/>
        <w:spacing w:line="200" w:lineRule="atLeast"/>
        <w:jc w:val="left"/>
        <w:rPr>
          <w:rStyle w:val="11"/>
          <w:b w:val="0"/>
          <w:color w:val="000000"/>
          <w:sz w:val="22"/>
          <w:szCs w:val="22"/>
        </w:rPr>
      </w:pP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 xml:space="preserve">Осмотр </w:t>
      </w:r>
      <w:r w:rsidR="00576559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имущества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Для осмотра </w:t>
      </w:r>
      <w:r w:rsidR="00576559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>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lastRenderedPageBreak/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D96869">
        <w:rPr>
          <w:rFonts w:eastAsia="Calibri"/>
          <w:sz w:val="22"/>
          <w:szCs w:val="22"/>
        </w:rPr>
        <w:t>31 мая 2024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0</w:t>
      </w:r>
      <w:r w:rsidR="00AC4D63">
        <w:rPr>
          <w:rFonts w:eastAsia="Calibri"/>
          <w:sz w:val="22"/>
          <w:szCs w:val="22"/>
        </w:rPr>
        <w:t>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576559">
        <w:rPr>
          <w:rFonts w:eastAsia="Calibri"/>
          <w:sz w:val="22"/>
          <w:szCs w:val="22"/>
        </w:rPr>
        <w:t>30 июня</w:t>
      </w:r>
      <w:r w:rsidR="007E4364">
        <w:rPr>
          <w:rFonts w:eastAsia="Calibri"/>
          <w:sz w:val="22"/>
          <w:szCs w:val="22"/>
        </w:rPr>
        <w:t xml:space="preserve"> 202</w:t>
      </w:r>
      <w:r w:rsidR="00D96869">
        <w:rPr>
          <w:rFonts w:eastAsia="Calibri"/>
          <w:sz w:val="22"/>
          <w:szCs w:val="22"/>
        </w:rPr>
        <w:t>4</w:t>
      </w:r>
      <w:r w:rsidRPr="006A1528">
        <w:rPr>
          <w:rFonts w:eastAsia="Calibri"/>
          <w:sz w:val="22"/>
          <w:szCs w:val="22"/>
        </w:rPr>
        <w:t xml:space="preserve"> в </w:t>
      </w:r>
      <w:r w:rsidR="00AC4D63">
        <w:rPr>
          <w:rFonts w:eastAsia="Calibri"/>
          <w:sz w:val="22"/>
          <w:szCs w:val="22"/>
        </w:rPr>
        <w:t>09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253486">
        <w:rPr>
          <w:rFonts w:eastAsia="Calibri"/>
          <w:sz w:val="22"/>
          <w:szCs w:val="22"/>
        </w:rPr>
        <w:t>0</w:t>
      </w:r>
      <w:r w:rsidR="00576559">
        <w:rPr>
          <w:rFonts w:eastAsia="Calibri"/>
          <w:sz w:val="22"/>
          <w:szCs w:val="22"/>
        </w:rPr>
        <w:t>1</w:t>
      </w:r>
      <w:r w:rsidR="00253486">
        <w:rPr>
          <w:rFonts w:eastAsia="Calibri"/>
          <w:sz w:val="22"/>
          <w:szCs w:val="22"/>
        </w:rPr>
        <w:t xml:space="preserve"> ию</w:t>
      </w:r>
      <w:r w:rsidR="00576559">
        <w:rPr>
          <w:rFonts w:eastAsia="Calibri"/>
          <w:sz w:val="22"/>
          <w:szCs w:val="22"/>
        </w:rPr>
        <w:t>л</w:t>
      </w:r>
      <w:r w:rsidR="001D7039">
        <w:rPr>
          <w:rFonts w:eastAsia="Calibri"/>
          <w:sz w:val="22"/>
          <w:szCs w:val="22"/>
        </w:rPr>
        <w:t>я</w:t>
      </w:r>
      <w:r w:rsidR="00670DBC">
        <w:rPr>
          <w:rFonts w:eastAsia="Calibri"/>
          <w:sz w:val="22"/>
          <w:szCs w:val="22"/>
        </w:rPr>
        <w:t xml:space="preserve"> 202</w:t>
      </w:r>
      <w:r w:rsidR="00D96869">
        <w:rPr>
          <w:rFonts w:eastAsia="Calibri"/>
          <w:sz w:val="22"/>
          <w:szCs w:val="22"/>
        </w:rPr>
        <w:t>4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1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(Приложение 1 к информационному сообщению)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E6CDC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</w:t>
      </w:r>
      <w:r w:rsidR="006478ED">
        <w:rPr>
          <w:rFonts w:cs="Calibri"/>
          <w:sz w:val="22"/>
          <w:szCs w:val="22"/>
        </w:rPr>
        <w:t>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6478ED">
        <w:rPr>
          <w:rFonts w:cs="Calibri"/>
          <w:sz w:val="22"/>
          <w:szCs w:val="22"/>
        </w:rPr>
        <w:t>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DC620B" w:rsidP="005924F3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F970E4">
        <w:rPr>
          <w:b/>
          <w:bCs/>
          <w:sz w:val="22"/>
          <w:szCs w:val="22"/>
        </w:rPr>
        <w:t xml:space="preserve"> </w:t>
      </w:r>
      <w:r w:rsidR="005924F3"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="005924F3" w:rsidRPr="006A1528">
        <w:rPr>
          <w:b/>
          <w:bCs/>
          <w:sz w:val="22"/>
          <w:szCs w:val="22"/>
        </w:rPr>
        <w:t>.</w:t>
      </w:r>
      <w:r w:rsidR="005924F3" w:rsidRPr="006A1528">
        <w:rPr>
          <w:b/>
          <w:bCs/>
          <w:color w:val="FF0000"/>
          <w:sz w:val="22"/>
          <w:szCs w:val="22"/>
        </w:rPr>
        <w:t> </w:t>
      </w:r>
      <w:r w:rsidR="005924F3"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bookmarkStart w:id="0" w:name="_GoBack"/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  <w:bookmarkEnd w:id="0"/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9F4337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ab/>
      </w:r>
      <w:r w:rsidR="00B65685" w:rsidRPr="006A1528">
        <w:rPr>
          <w:b/>
          <w:kern w:val="0"/>
          <w:sz w:val="22"/>
          <w:szCs w:val="22"/>
          <w:lang w:eastAsia="ru-RU"/>
        </w:rPr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="00B65685"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A31A1" w:rsidRDefault="00B65685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A31A1">
        <w:rPr>
          <w:kern w:val="0"/>
          <w:sz w:val="22"/>
          <w:szCs w:val="22"/>
          <w:lang w:eastAsia="ru-RU"/>
        </w:rPr>
        <w:t>: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</w:p>
    <w:p w:rsidR="00721769" w:rsidRPr="004A31A1" w:rsidRDefault="00721769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>
        <w:rPr>
          <w:iCs/>
          <w:color w:val="000000"/>
          <w:kern w:val="0"/>
          <w:sz w:val="22"/>
          <w:szCs w:val="22"/>
          <w:lang w:eastAsia="ru-RU"/>
        </w:rPr>
        <w:t>-Юр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>идические</w:t>
      </w:r>
      <w:r>
        <w:rPr>
          <w:iCs/>
          <w:color w:val="000000"/>
          <w:kern w:val="0"/>
          <w:sz w:val="22"/>
          <w:szCs w:val="22"/>
          <w:lang w:eastAsia="ru-RU"/>
        </w:rPr>
        <w:t xml:space="preserve"> лица и индивидуальные предприниматели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</w:t>
      </w:r>
      <w:r w:rsidR="004A31A1" w:rsidRPr="006A1528">
        <w:rPr>
          <w:kern w:val="0"/>
          <w:sz w:val="22"/>
          <w:szCs w:val="22"/>
          <w:lang w:eastAsia="ru-RU"/>
        </w:rPr>
        <w:t xml:space="preserve">т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>стоимость имущества</w:t>
      </w:r>
      <w:proofErr w:type="gramEnd"/>
      <w:r w:rsidR="004A31A1">
        <w:rPr>
          <w:iCs/>
          <w:color w:val="000000"/>
          <w:kern w:val="0"/>
          <w:sz w:val="22"/>
          <w:szCs w:val="22"/>
          <w:lang w:eastAsia="ru-RU"/>
        </w:rPr>
        <w:t>, установленную по результатам продажи без объявления цены</w:t>
      </w:r>
      <w:r w:rsidR="004A31A1" w:rsidRPr="00721769"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="000D32ED" w:rsidRPr="00253486">
        <w:rPr>
          <w:iCs/>
          <w:kern w:val="0"/>
          <w:sz w:val="22"/>
          <w:szCs w:val="22"/>
          <w:lang w:eastAsia="ru-RU"/>
        </w:rPr>
        <w:t>(без учета НДС)</w:t>
      </w:r>
      <w:r w:rsidRPr="00253486">
        <w:rPr>
          <w:iCs/>
          <w:kern w:val="0"/>
          <w:sz w:val="22"/>
          <w:szCs w:val="22"/>
          <w:lang w:eastAsia="ru-RU"/>
        </w:rPr>
        <w:t>;</w:t>
      </w:r>
    </w:p>
    <w:p w:rsidR="00406715" w:rsidRPr="006A1528" w:rsidRDefault="00721769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4A31A1">
        <w:rPr>
          <w:iCs/>
          <w:kern w:val="0"/>
          <w:sz w:val="22"/>
          <w:szCs w:val="22"/>
          <w:lang w:eastAsia="ru-RU"/>
        </w:rPr>
        <w:t>-физические лица</w:t>
      </w:r>
      <w:r w:rsidR="004A31A1" w:rsidRPr="004A31A1">
        <w:rPr>
          <w:kern w:val="0"/>
          <w:sz w:val="22"/>
          <w:szCs w:val="22"/>
          <w:lang w:eastAsia="ru-RU"/>
        </w:rPr>
        <w:t xml:space="preserve"> </w:t>
      </w:r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ют</w:t>
      </w:r>
      <w:r w:rsidR="004A31A1" w:rsidRPr="006A1528">
        <w:rPr>
          <w:kern w:val="0"/>
          <w:sz w:val="22"/>
          <w:szCs w:val="22"/>
          <w:lang w:eastAsia="ru-RU"/>
        </w:rPr>
        <w:t xml:space="preserve">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стоимость имущества, установленную по результатам продажи без объявления цены и сумму </w:t>
      </w:r>
      <w:proofErr w:type="gramStart"/>
      <w:r w:rsidR="004A31A1">
        <w:rPr>
          <w:iCs/>
          <w:color w:val="000000"/>
          <w:kern w:val="0"/>
          <w:sz w:val="22"/>
          <w:szCs w:val="22"/>
          <w:lang w:eastAsia="ru-RU"/>
        </w:rPr>
        <w:t>НДС</w:t>
      </w:r>
      <w:proofErr w:type="gramEnd"/>
      <w:r w:rsidR="004A31A1" w:rsidRPr="004A31A1">
        <w:rPr>
          <w:kern w:val="0"/>
          <w:sz w:val="22"/>
          <w:szCs w:val="22"/>
          <w:lang w:eastAsia="ru-RU"/>
        </w:rPr>
        <w:t xml:space="preserve"> </w:t>
      </w:r>
      <w:r w:rsidR="004A31A1">
        <w:rPr>
          <w:kern w:val="0"/>
          <w:sz w:val="22"/>
          <w:szCs w:val="22"/>
          <w:lang w:eastAsia="ru-RU"/>
        </w:rPr>
        <w:t>начисленную на установленную сумму продажи без объявления цены</w:t>
      </w:r>
      <w:r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>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0 календарных дней с даты подписания договора купли-продажи по реквизитам, указанным в договоре купли-продажи.</w:t>
      </w:r>
    </w:p>
    <w:p w:rsidR="00406715" w:rsidRPr="006A1528" w:rsidRDefault="004A31A1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3</w:t>
      </w:r>
      <w:r w:rsidR="00B65685" w:rsidRPr="00253486">
        <w:rPr>
          <w:kern w:val="0"/>
          <w:sz w:val="22"/>
          <w:szCs w:val="22"/>
          <w:lang w:eastAsia="ru-RU"/>
        </w:rPr>
        <w:t xml:space="preserve">) </w:t>
      </w:r>
      <w:r w:rsidR="00406715" w:rsidRPr="00253486">
        <w:rPr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</w:t>
      </w:r>
      <w:r w:rsidR="00406715" w:rsidRPr="006A1528">
        <w:rPr>
          <w:kern w:val="0"/>
          <w:sz w:val="22"/>
          <w:szCs w:val="22"/>
          <w:lang w:eastAsia="ru-RU"/>
        </w:rPr>
        <w:t>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 w:rsidR="000D32ED">
        <w:rPr>
          <w:kern w:val="0"/>
          <w:sz w:val="22"/>
          <w:szCs w:val="22"/>
          <w:lang w:eastAsia="ru-RU"/>
        </w:rPr>
        <w:t>,</w:t>
      </w:r>
      <w:r w:rsidR="000D32ED"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 w:rsidR="00BB2371">
        <w:rPr>
          <w:kern w:val="0"/>
          <w:sz w:val="22"/>
          <w:szCs w:val="22"/>
          <w:lang w:eastAsia="ru-RU"/>
        </w:rPr>
        <w:t>и</w:t>
      </w:r>
      <w:r w:rsidR="000D32ED">
        <w:rPr>
          <w:kern w:val="0"/>
          <w:sz w:val="22"/>
          <w:szCs w:val="22"/>
          <w:lang w:eastAsia="ru-RU"/>
        </w:rPr>
        <w:t xml:space="preserve"> сумму </w:t>
      </w:r>
      <w:proofErr w:type="gramStart"/>
      <w:r w:rsidR="000D32ED">
        <w:rPr>
          <w:kern w:val="0"/>
          <w:sz w:val="22"/>
          <w:szCs w:val="22"/>
          <w:lang w:eastAsia="ru-RU"/>
        </w:rPr>
        <w:t>налога</w:t>
      </w:r>
      <w:proofErr w:type="gramEnd"/>
      <w:r w:rsidR="000D32ED">
        <w:rPr>
          <w:kern w:val="0"/>
          <w:sz w:val="22"/>
          <w:szCs w:val="22"/>
          <w:lang w:eastAsia="ru-RU"/>
        </w:rPr>
        <w:t xml:space="preserve"> </w:t>
      </w:r>
      <w:r w:rsidR="00EC54A8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="00406715" w:rsidRPr="006A1528">
        <w:rPr>
          <w:kern w:val="0"/>
          <w:sz w:val="22"/>
          <w:szCs w:val="22"/>
          <w:lang w:eastAsia="ru-RU"/>
        </w:rPr>
        <w:t xml:space="preserve">продавцу, а продавец, в свою очередь, должен перечислить соответствующую сумму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 xml:space="preserve">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</w:t>
      </w:r>
      <w:r w:rsidR="00406715" w:rsidRPr="001B6218">
        <w:rPr>
          <w:kern w:val="0"/>
          <w:sz w:val="22"/>
          <w:szCs w:val="22"/>
          <w:lang w:eastAsia="ru-RU"/>
        </w:rPr>
        <w:t>равных условиях.</w:t>
      </w:r>
    </w:p>
    <w:p w:rsidR="004A31A1" w:rsidRPr="006A1528" w:rsidRDefault="004A31A1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4</w:t>
      </w:r>
      <w:r w:rsidRPr="006A1528">
        <w:rPr>
          <w:kern w:val="0"/>
          <w:sz w:val="22"/>
          <w:szCs w:val="22"/>
          <w:lang w:eastAsia="ru-RU"/>
        </w:rPr>
        <w:t>) Факт оплаты имущества подтверждается выпиской с указанного в договоре купли-продажи счета о поступлении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A31A1" w:rsidRPr="001B6218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</w:p>
    <w:p w:rsidR="005924F3" w:rsidRPr="001B621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1B6218">
        <w:rPr>
          <w:rFonts w:cs="Calibri"/>
          <w:b w:val="0"/>
          <w:bCs/>
          <w:iCs/>
          <w:sz w:val="22"/>
          <w:szCs w:val="22"/>
        </w:rPr>
        <w:tab/>
      </w:r>
      <w:r w:rsidR="00B65685" w:rsidRPr="001B6218">
        <w:rPr>
          <w:rFonts w:cs="Calibri"/>
          <w:bCs/>
          <w:iCs/>
          <w:sz w:val="22"/>
          <w:szCs w:val="22"/>
        </w:rPr>
        <w:t>14</w:t>
      </w:r>
      <w:r w:rsidRPr="001B621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112657" w:rsidRPr="001B6218" w:rsidRDefault="00112657" w:rsidP="00112657">
      <w:pPr>
        <w:pStyle w:val="a4"/>
        <w:spacing w:line="200" w:lineRule="atLeast"/>
        <w:ind w:firstLine="708"/>
        <w:jc w:val="both"/>
        <w:rPr>
          <w:b w:val="0"/>
          <w:kern w:val="0"/>
          <w:sz w:val="22"/>
          <w:szCs w:val="22"/>
          <w:lang w:eastAsia="ru-RU"/>
        </w:rPr>
      </w:pPr>
      <w:r w:rsidRPr="001B6218">
        <w:rPr>
          <w:b w:val="0"/>
          <w:kern w:val="0"/>
          <w:sz w:val="22"/>
          <w:szCs w:val="22"/>
          <w:lang w:eastAsia="ru-RU"/>
        </w:rPr>
        <w:t xml:space="preserve">Передача </w:t>
      </w:r>
      <w:r w:rsidR="00576559">
        <w:rPr>
          <w:b w:val="0"/>
          <w:kern w:val="0"/>
          <w:sz w:val="22"/>
          <w:szCs w:val="22"/>
          <w:lang w:eastAsia="ru-RU"/>
        </w:rPr>
        <w:t>имущества</w:t>
      </w:r>
      <w:r w:rsidRPr="001B6218">
        <w:rPr>
          <w:b w:val="0"/>
          <w:kern w:val="0"/>
          <w:sz w:val="22"/>
          <w:szCs w:val="22"/>
          <w:lang w:eastAsia="ru-RU"/>
        </w:rPr>
        <w:t xml:space="preserve"> осуществляется не позднее чем через тридцать дней после дня полной оплаты.  </w:t>
      </w:r>
    </w:p>
    <w:p w:rsidR="00576559" w:rsidRDefault="00576559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sz w:val="22"/>
          <w:szCs w:val="22"/>
        </w:rPr>
      </w:pP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5F77A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1D7039" w:rsidRPr="001D7039" w:rsidRDefault="001D7039" w:rsidP="001D7039">
            <w:pPr>
              <w:ind w:right="-1"/>
              <w:jc w:val="both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№21000016870000000</w:t>
            </w:r>
            <w:r w:rsidR="00253486">
              <w:rPr>
                <w:kern w:val="0"/>
                <w:sz w:val="22"/>
                <w:szCs w:val="22"/>
                <w:lang w:eastAsia="ru-RU"/>
              </w:rPr>
              <w:t>119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 от </w:t>
            </w:r>
            <w:r w:rsidR="00253486">
              <w:rPr>
                <w:kern w:val="0"/>
                <w:sz w:val="22"/>
                <w:szCs w:val="22"/>
                <w:lang w:eastAsia="ru-RU"/>
              </w:rPr>
              <w:t xml:space="preserve">25.03.2024 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,протокол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</w:t>
            </w:r>
            <w:r w:rsidR="00253486">
              <w:rPr>
                <w:kern w:val="0"/>
                <w:sz w:val="22"/>
                <w:szCs w:val="22"/>
                <w:lang w:eastAsia="ru-RU"/>
              </w:rPr>
              <w:t>119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-1 от </w:t>
            </w:r>
            <w:r w:rsidR="00253486">
              <w:rPr>
                <w:kern w:val="0"/>
                <w:sz w:val="22"/>
                <w:szCs w:val="22"/>
                <w:lang w:eastAsia="ru-RU"/>
              </w:rPr>
              <w:t>26.04.2024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 г.</w:t>
            </w:r>
          </w:p>
          <w:p w:rsidR="00253486" w:rsidRPr="00253486" w:rsidRDefault="001D7039" w:rsidP="001D7039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>-Продажа посредством публичного предложения, несостоявшаяся, извещение № 21000016870000000</w:t>
            </w:r>
            <w:r w:rsidR="00253486">
              <w:rPr>
                <w:kern w:val="0"/>
                <w:sz w:val="22"/>
                <w:szCs w:val="22"/>
                <w:lang w:eastAsia="ru-RU"/>
              </w:rPr>
              <w:t>128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 от </w:t>
            </w:r>
            <w:r w:rsidR="00253486">
              <w:rPr>
                <w:kern w:val="0"/>
                <w:sz w:val="22"/>
                <w:szCs w:val="22"/>
                <w:lang w:eastAsia="ru-RU"/>
              </w:rPr>
              <w:t xml:space="preserve">26.04.2024 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 г., 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</w:t>
            </w:r>
            <w:r w:rsidR="00253486">
              <w:rPr>
                <w:kern w:val="0"/>
                <w:sz w:val="22"/>
                <w:szCs w:val="22"/>
                <w:lang w:eastAsia="ru-RU"/>
              </w:rPr>
              <w:t>128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-1 от 2</w:t>
            </w:r>
            <w:r w:rsidR="00253486">
              <w:rPr>
                <w:kern w:val="0"/>
                <w:sz w:val="22"/>
                <w:szCs w:val="22"/>
                <w:lang w:eastAsia="ru-RU"/>
              </w:rPr>
              <w:t>9.05.2024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933C5A">
      <w:pPr>
        <w:suppressAutoHyphens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1 – заявка на участие в аукционе.</w:t>
      </w:r>
    </w:p>
    <w:p w:rsidR="00933C5A" w:rsidRPr="00933C5A" w:rsidRDefault="00175E7F" w:rsidP="00933C5A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Приложение 2 – </w:t>
      </w:r>
      <w:r w:rsidR="00933C5A" w:rsidRPr="00933C5A">
        <w:rPr>
          <w:color w:val="262633"/>
          <w:kern w:val="0"/>
          <w:sz w:val="22"/>
          <w:szCs w:val="22"/>
          <w:lang w:eastAsia="ru-RU"/>
        </w:rPr>
        <w:t>Документ о доле Российской Федерации, субъекта Российской Федерации или</w:t>
      </w:r>
    </w:p>
    <w:p w:rsidR="00933C5A" w:rsidRPr="00933C5A" w:rsidRDefault="00933C5A" w:rsidP="00933C5A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933C5A">
        <w:rPr>
          <w:color w:val="262633"/>
          <w:kern w:val="0"/>
          <w:sz w:val="22"/>
          <w:szCs w:val="22"/>
          <w:lang w:eastAsia="ru-RU"/>
        </w:rPr>
        <w:t>муниципального образования в уставном капитале юридического лица</w:t>
      </w:r>
    </w:p>
    <w:p w:rsidR="00933C5A" w:rsidRPr="00933C5A" w:rsidRDefault="00933C5A" w:rsidP="00933C5A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 Проект Договора купли-продажи.</w:t>
      </w:r>
    </w:p>
    <w:p w:rsidR="00933C5A" w:rsidRPr="00933C5A" w:rsidRDefault="00933C5A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Pr="004E6CDC" w:rsidRDefault="00933C5A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33C5A" w:rsidRDefault="00933C5A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Pr="004E6CDC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Default="008E072C" w:rsidP="005924F3">
      <w:pPr>
        <w:spacing w:line="200" w:lineRule="atLeast"/>
        <w:jc w:val="both"/>
        <w:rPr>
          <w:color w:val="262633"/>
          <w:kern w:val="0"/>
          <w:sz w:val="24"/>
          <w:szCs w:val="24"/>
          <w:lang w:eastAsia="ru-RU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253486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</w:t>
      </w:r>
      <w:r w:rsidRPr="006A1528">
        <w:rPr>
          <w:kern w:val="0"/>
          <w:sz w:val="22"/>
          <w:szCs w:val="22"/>
          <w:lang w:eastAsia="ru-RU"/>
        </w:rPr>
        <w:lastRenderedPageBreak/>
        <w:t xml:space="preserve">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253486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Дата, подпись</w:t>
      </w: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t>Приложение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lastRenderedPageBreak/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302436" w:rsidRDefault="00302436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B005AD">
      <w:pPr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253486" w:rsidRDefault="00253486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>проект</w:t>
      </w:r>
    </w:p>
    <w:p w:rsidR="00253486" w:rsidRDefault="00253486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ind w:left="-180" w:right="-285" w:firstLine="180"/>
        <w:jc w:val="right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b/>
          <w:kern w:val="0"/>
          <w:sz w:val="24"/>
          <w:szCs w:val="24"/>
          <w:lang w:eastAsia="ru-RU"/>
        </w:rPr>
        <w:t>Проект Лот № 1</w:t>
      </w:r>
    </w:p>
    <w:p w:rsidR="00253486" w:rsidRPr="00253486" w:rsidRDefault="00253486" w:rsidP="00253486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ind w:right="-55"/>
        <w:textAlignment w:val="auto"/>
        <w:rPr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b/>
          <w:kern w:val="0"/>
          <w:sz w:val="24"/>
          <w:szCs w:val="24"/>
          <w:lang w:eastAsia="ru-RU"/>
        </w:rPr>
        <w:lastRenderedPageBreak/>
        <w:t>ДОГОВОР КУПЛИ - ПРОДАЖИ  № _____</w:t>
      </w:r>
    </w:p>
    <w:p w:rsidR="00253486" w:rsidRPr="00253486" w:rsidRDefault="00253486" w:rsidP="00253486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253486">
        <w:rPr>
          <w:kern w:val="0"/>
          <w:sz w:val="24"/>
          <w:szCs w:val="24"/>
          <w:lang w:eastAsia="ru-RU"/>
        </w:rPr>
        <w:t>Усть</w:t>
      </w:r>
      <w:proofErr w:type="spellEnd"/>
      <w:r w:rsidRPr="00253486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253486">
        <w:rPr>
          <w:kern w:val="0"/>
          <w:sz w:val="24"/>
          <w:szCs w:val="24"/>
          <w:lang w:eastAsia="ru-RU"/>
        </w:rPr>
        <w:t>–К</w:t>
      </w:r>
      <w:proofErr w:type="gramEnd"/>
      <w:r w:rsidRPr="00253486">
        <w:rPr>
          <w:kern w:val="0"/>
          <w:sz w:val="24"/>
          <w:szCs w:val="24"/>
          <w:lang w:eastAsia="ru-RU"/>
        </w:rPr>
        <w:t>ут</w:t>
      </w:r>
      <w:r w:rsidRPr="00253486">
        <w:rPr>
          <w:kern w:val="0"/>
          <w:sz w:val="24"/>
          <w:szCs w:val="24"/>
          <w:lang w:eastAsia="ru-RU"/>
        </w:rPr>
        <w:tab/>
      </w:r>
      <w:r w:rsidRPr="00253486">
        <w:rPr>
          <w:kern w:val="0"/>
          <w:sz w:val="24"/>
          <w:szCs w:val="24"/>
          <w:lang w:eastAsia="ru-RU"/>
        </w:rPr>
        <w:tab/>
      </w:r>
      <w:r w:rsidRPr="00253486">
        <w:rPr>
          <w:kern w:val="0"/>
          <w:sz w:val="24"/>
          <w:szCs w:val="24"/>
          <w:lang w:eastAsia="ru-RU"/>
        </w:rPr>
        <w:tab/>
      </w:r>
      <w:r w:rsidRPr="00253486">
        <w:rPr>
          <w:kern w:val="0"/>
          <w:sz w:val="24"/>
          <w:szCs w:val="24"/>
          <w:lang w:eastAsia="ru-RU"/>
        </w:rPr>
        <w:tab/>
        <w:t xml:space="preserve">                                                            __________________.</w:t>
      </w:r>
    </w:p>
    <w:p w:rsidR="00253486" w:rsidRPr="00253486" w:rsidRDefault="00253486" w:rsidP="00253486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</w:t>
      </w:r>
      <w:proofErr w:type="spellStart"/>
      <w:r w:rsidRPr="00253486">
        <w:rPr>
          <w:kern w:val="0"/>
          <w:sz w:val="24"/>
          <w:szCs w:val="24"/>
          <w:lang w:eastAsia="ru-RU"/>
        </w:rPr>
        <w:t>Шалагина</w:t>
      </w:r>
      <w:proofErr w:type="spellEnd"/>
      <w:r w:rsidRPr="00253486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253486" w:rsidRPr="00253486" w:rsidRDefault="00253486" w:rsidP="00253486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253486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253486" w:rsidRPr="00253486" w:rsidRDefault="00253486" w:rsidP="00253486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253486">
        <w:rPr>
          <w:b/>
          <w:bCs/>
          <w:i/>
          <w:iCs/>
          <w:kern w:val="0"/>
          <w:sz w:val="24"/>
          <w:szCs w:val="24"/>
        </w:rPr>
        <w:tab/>
      </w:r>
      <w:proofErr w:type="gramStart"/>
      <w:r w:rsidRPr="00253486">
        <w:rPr>
          <w:b/>
          <w:bCs/>
          <w:i/>
          <w:iCs/>
          <w:kern w:val="0"/>
          <w:sz w:val="24"/>
          <w:szCs w:val="24"/>
        </w:rPr>
        <w:t>Ф.И.О,</w:t>
      </w:r>
      <w:r w:rsidRPr="00253486">
        <w:rPr>
          <w:kern w:val="0"/>
          <w:sz w:val="24"/>
          <w:szCs w:val="24"/>
        </w:rPr>
        <w:t xml:space="preserve"> ИНН_______________, дата рождения____________</w:t>
      </w:r>
      <w:r w:rsidRPr="00253486">
        <w:rPr>
          <w:color w:val="000000"/>
          <w:kern w:val="0"/>
          <w:sz w:val="24"/>
          <w:szCs w:val="24"/>
        </w:rPr>
        <w:t>, паспорт серия______  №______, кем выдан __________, дата выдачи__________, код подразделения______, место регистрации__________,</w:t>
      </w:r>
      <w:r w:rsidRPr="00253486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253486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  <w:proofErr w:type="gramEnd"/>
    </w:p>
    <w:p w:rsidR="00253486" w:rsidRPr="00253486" w:rsidRDefault="00253486" w:rsidP="00253486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253486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253486" w:rsidRPr="00253486" w:rsidRDefault="00253486" w:rsidP="00253486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253486">
        <w:rPr>
          <w:b/>
          <w:bCs/>
          <w:i/>
          <w:iCs/>
          <w:color w:val="000000"/>
          <w:kern w:val="0"/>
          <w:sz w:val="24"/>
          <w:szCs w:val="24"/>
        </w:rPr>
        <w:tab/>
      </w:r>
      <w:proofErr w:type="gramStart"/>
      <w:r w:rsidRPr="00253486">
        <w:rPr>
          <w:b/>
          <w:bCs/>
          <w:i/>
          <w:iCs/>
          <w:color w:val="000000"/>
          <w:kern w:val="0"/>
          <w:sz w:val="24"/>
          <w:szCs w:val="24"/>
        </w:rPr>
        <w:t xml:space="preserve">Наименование организации, </w:t>
      </w:r>
      <w:r w:rsidRPr="00253486">
        <w:rPr>
          <w:bCs/>
          <w:iCs/>
          <w:color w:val="000000"/>
          <w:kern w:val="0"/>
          <w:sz w:val="24"/>
          <w:szCs w:val="24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вместе именуемые (Стороны) заключили настоящий договор купли-продажи (далее-Договор) о нижеследующем:</w:t>
      </w:r>
      <w:proofErr w:type="gramEnd"/>
    </w:p>
    <w:p w:rsidR="00253486" w:rsidRPr="00253486" w:rsidRDefault="00253486" w:rsidP="00253486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253486">
        <w:rPr>
          <w:b/>
          <w:color w:val="000000"/>
          <w:kern w:val="0"/>
          <w:sz w:val="24"/>
          <w:szCs w:val="24"/>
        </w:rPr>
        <w:tab/>
      </w:r>
    </w:p>
    <w:p w:rsidR="00253486" w:rsidRPr="00253486" w:rsidRDefault="00253486" w:rsidP="00253486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253486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253486" w:rsidRPr="00253486" w:rsidRDefault="00253486" w:rsidP="00253486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bCs/>
          <w:kern w:val="0"/>
          <w:sz w:val="24"/>
          <w:szCs w:val="24"/>
          <w:lang w:eastAsia="ru-RU"/>
        </w:rPr>
        <w:t>1.1</w:t>
      </w:r>
      <w:r w:rsidRPr="00253486">
        <w:rPr>
          <w:b/>
          <w:bCs/>
          <w:kern w:val="0"/>
          <w:sz w:val="24"/>
          <w:szCs w:val="24"/>
          <w:lang w:eastAsia="ru-RU"/>
        </w:rPr>
        <w:t>.</w:t>
      </w:r>
      <w:r w:rsidRPr="00253486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253486" w:rsidRPr="00253486" w:rsidRDefault="00253486" w:rsidP="00253486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253486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253486">
        <w:rPr>
          <w:b/>
          <w:bCs/>
          <w:kern w:val="0"/>
          <w:sz w:val="24"/>
          <w:szCs w:val="24"/>
          <w:lang w:eastAsia="ru-RU"/>
        </w:rPr>
        <w:t>2.Предмет договора</w:t>
      </w:r>
    </w:p>
    <w:p w:rsidR="00253486" w:rsidRPr="00253486" w:rsidRDefault="00253486" w:rsidP="00253486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2.1.Продавец обязуется передать, а Покупатель принять в собственность на условиях, изложенных в настоящем договоре, Машина тестомесильная ТММ-140 </w:t>
      </w:r>
      <w:proofErr w:type="spellStart"/>
      <w:r w:rsidRPr="00253486">
        <w:rPr>
          <w:kern w:val="0"/>
          <w:sz w:val="24"/>
          <w:szCs w:val="24"/>
          <w:lang w:eastAsia="ru-RU"/>
        </w:rPr>
        <w:t>Дежа</w:t>
      </w:r>
      <w:proofErr w:type="spellEnd"/>
      <w:r w:rsidRPr="00253486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253486">
        <w:rPr>
          <w:kern w:val="0"/>
          <w:sz w:val="24"/>
          <w:szCs w:val="24"/>
          <w:lang w:eastAsia="ru-RU"/>
        </w:rPr>
        <w:t>подкатная</w:t>
      </w:r>
      <w:proofErr w:type="spellEnd"/>
      <w:r w:rsidRPr="00253486">
        <w:rPr>
          <w:kern w:val="0"/>
          <w:sz w:val="24"/>
          <w:szCs w:val="24"/>
          <w:lang w:eastAsia="ru-RU"/>
        </w:rPr>
        <w:t xml:space="preserve"> 140 л. из нержавеющей стали</w:t>
      </w:r>
      <w:r w:rsidRPr="00253486">
        <w:rPr>
          <w:rFonts w:eastAsia="Calibri"/>
          <w:iCs/>
          <w:kern w:val="0"/>
          <w:sz w:val="22"/>
          <w:szCs w:val="22"/>
          <w:lang w:eastAsia="ru-RU"/>
        </w:rPr>
        <w:t xml:space="preserve"> </w:t>
      </w:r>
      <w:r w:rsidRPr="00253486">
        <w:rPr>
          <w:rFonts w:eastAsia="Calibri"/>
          <w:kern w:val="0"/>
          <w:sz w:val="24"/>
          <w:szCs w:val="24"/>
          <w:lang w:eastAsia="en-US"/>
        </w:rPr>
        <w:t>(далее – имущество).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iCs/>
          <w:kern w:val="0"/>
          <w:sz w:val="24"/>
          <w:szCs w:val="24"/>
          <w:lang w:eastAsia="ru-RU"/>
        </w:rPr>
      </w:pPr>
      <w:r w:rsidRPr="00253486">
        <w:rPr>
          <w:rFonts w:eastAsia="Calibri"/>
          <w:b/>
          <w:iCs/>
          <w:kern w:val="0"/>
          <w:sz w:val="24"/>
          <w:szCs w:val="24"/>
          <w:lang w:eastAsia="ru-RU"/>
        </w:rPr>
        <w:t>3.Цена договора и порядок расчетов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u w:val="single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3.1.</w:t>
      </w:r>
      <w:proofErr w:type="gramStart"/>
      <w:r w:rsidRPr="00253486">
        <w:rPr>
          <w:kern w:val="0"/>
          <w:sz w:val="24"/>
          <w:szCs w:val="24"/>
          <w:lang w:eastAsia="ru-RU"/>
        </w:rPr>
        <w:t>Цена продажи имущества, установленная по результатам продажи имущества составляет</w:t>
      </w:r>
      <w:proofErr w:type="gramEnd"/>
      <w:r w:rsidRPr="00253486">
        <w:rPr>
          <w:kern w:val="0"/>
          <w:sz w:val="24"/>
          <w:szCs w:val="24"/>
          <w:lang w:eastAsia="ru-RU"/>
        </w:rPr>
        <w:t>: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b/>
          <w:i/>
          <w:kern w:val="0"/>
          <w:sz w:val="24"/>
          <w:szCs w:val="24"/>
          <w:u w:val="single"/>
          <w:lang w:eastAsia="ru-RU"/>
        </w:rPr>
        <w:t xml:space="preserve">Физические лица </w:t>
      </w:r>
      <w:r w:rsidRPr="00253486">
        <w:rPr>
          <w:kern w:val="0"/>
          <w:sz w:val="24"/>
          <w:szCs w:val="24"/>
          <w:lang w:eastAsia="ru-RU"/>
        </w:rPr>
        <w:t xml:space="preserve"> ___________ рублей, в том числе</w:t>
      </w:r>
      <w:r w:rsidRPr="00253486">
        <w:rPr>
          <w:b/>
          <w:kern w:val="0"/>
          <w:sz w:val="24"/>
          <w:szCs w:val="24"/>
          <w:lang w:eastAsia="ru-RU"/>
        </w:rPr>
        <w:t xml:space="preserve"> НДС</w:t>
      </w:r>
      <w:proofErr w:type="gramStart"/>
      <w:r w:rsidRPr="00253486">
        <w:rPr>
          <w:kern w:val="0"/>
          <w:sz w:val="24"/>
          <w:szCs w:val="24"/>
          <w:lang w:eastAsia="ru-RU"/>
        </w:rPr>
        <w:t xml:space="preserve"> (____________</w:t>
      </w:r>
      <w:r w:rsidRPr="00253486">
        <w:rPr>
          <w:bCs/>
          <w:i/>
          <w:iCs/>
          <w:kern w:val="0"/>
          <w:sz w:val="24"/>
          <w:szCs w:val="24"/>
          <w:lang w:eastAsia="ru-RU"/>
        </w:rPr>
        <w:t>)                                          (</w:t>
      </w:r>
      <w:proofErr w:type="gramEnd"/>
      <w:r w:rsidRPr="00253486">
        <w:rPr>
          <w:bCs/>
          <w:i/>
          <w:iCs/>
          <w:kern w:val="0"/>
          <w:sz w:val="24"/>
          <w:szCs w:val="24"/>
          <w:lang w:eastAsia="ru-RU"/>
        </w:rPr>
        <w:t>цифрами и прописью)</w:t>
      </w:r>
      <w:r w:rsidRPr="00253486">
        <w:rPr>
          <w:kern w:val="0"/>
          <w:sz w:val="24"/>
          <w:szCs w:val="24"/>
          <w:lang w:eastAsia="ru-RU"/>
        </w:rPr>
        <w:t>_______ рублей.</w:t>
      </w:r>
    </w:p>
    <w:p w:rsidR="00253486" w:rsidRPr="00253486" w:rsidRDefault="00253486" w:rsidP="00253486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kern w:val="0"/>
          <w:sz w:val="22"/>
          <w:szCs w:val="22"/>
          <w:lang w:eastAsia="ru-RU"/>
        </w:rPr>
      </w:pPr>
      <w:r w:rsidRPr="00253486">
        <w:rPr>
          <w:i/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имущества,</w:t>
      </w:r>
      <w:r w:rsidRPr="00253486">
        <w:rPr>
          <w:i/>
          <w:iCs/>
          <w:color w:val="000000"/>
          <w:kern w:val="0"/>
          <w:sz w:val="22"/>
          <w:szCs w:val="22"/>
          <w:lang w:eastAsia="ru-RU"/>
        </w:rPr>
        <w:t xml:space="preserve"> установленную по результатам продажи </w:t>
      </w:r>
      <w:r w:rsidRPr="00253486">
        <w:rPr>
          <w:i/>
          <w:kern w:val="0"/>
          <w:sz w:val="22"/>
          <w:szCs w:val="22"/>
          <w:lang w:eastAsia="ru-RU"/>
        </w:rPr>
        <w:t xml:space="preserve">и сумму </w:t>
      </w:r>
      <w:proofErr w:type="gramStart"/>
      <w:r w:rsidRPr="00253486">
        <w:rPr>
          <w:i/>
          <w:kern w:val="0"/>
          <w:sz w:val="22"/>
          <w:szCs w:val="22"/>
          <w:lang w:eastAsia="ru-RU"/>
        </w:rPr>
        <w:t>налога</w:t>
      </w:r>
      <w:proofErr w:type="gramEnd"/>
      <w:r w:rsidRPr="00253486">
        <w:rPr>
          <w:i/>
          <w:kern w:val="0"/>
          <w:sz w:val="22"/>
          <w:szCs w:val="22"/>
          <w:lang w:eastAsia="ru-RU"/>
        </w:rPr>
        <w:t xml:space="preserve"> начисленную на установленную сумму продажи перечисляется покупателем одновременно в соответствии с условиями договора купли-продажи продавцу, а продавец, в свою очередь, должен перечислить соответствующую сумму налога в федеральный бюджет. </w:t>
      </w:r>
    </w:p>
    <w:p w:rsidR="00253486" w:rsidRPr="00253486" w:rsidRDefault="00253486" w:rsidP="00253486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b/>
          <w:i/>
          <w:kern w:val="0"/>
          <w:sz w:val="24"/>
          <w:szCs w:val="24"/>
          <w:u w:val="single"/>
          <w:lang w:eastAsia="ru-RU"/>
        </w:rPr>
      </w:pPr>
      <w:r w:rsidRPr="00253486">
        <w:rPr>
          <w:b/>
          <w:i/>
          <w:kern w:val="0"/>
          <w:sz w:val="24"/>
          <w:szCs w:val="24"/>
          <w:u w:val="single"/>
          <w:lang w:eastAsia="ru-RU"/>
        </w:rPr>
        <w:t xml:space="preserve">Налоговые агенты  </w:t>
      </w:r>
      <w:r w:rsidRPr="00253486">
        <w:rPr>
          <w:kern w:val="0"/>
          <w:sz w:val="24"/>
          <w:szCs w:val="24"/>
          <w:lang w:eastAsia="ru-RU"/>
        </w:rPr>
        <w:t>___________ рублей</w:t>
      </w:r>
      <w:proofErr w:type="gramStart"/>
      <w:r w:rsidRPr="00253486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253486">
        <w:rPr>
          <w:kern w:val="0"/>
          <w:sz w:val="24"/>
          <w:szCs w:val="24"/>
          <w:lang w:eastAsia="ru-RU"/>
        </w:rPr>
        <w:t xml:space="preserve"> без учета НДС.</w:t>
      </w:r>
    </w:p>
    <w:p w:rsidR="00253486" w:rsidRPr="00253486" w:rsidRDefault="00253486" w:rsidP="00253486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253486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253486" w:rsidRPr="00253486" w:rsidRDefault="00253486" w:rsidP="00253486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253486">
        <w:rPr>
          <w:i/>
          <w:kern w:val="0"/>
          <w:lang w:eastAsia="ru-RU"/>
        </w:rPr>
        <w:t>В случае если покупатель является налоговым агентом, уплате по договору подлежит только цена транспортного средства, НДС покупателем уплачивается самостоятельно в соответствии с налоговым законодательством.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3.2. Внесенная Покупателем сумма задатка в размере __________ руб. зачисляется в счет оплаты  имущества. 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3.3. За вычетом внесенной суммы задатка, оплате подлежит сумма ___________ руб.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3.4. Покупатель обязан произвести оплату имущества в сумме, предусмотренной пунктом  3.3  настоящего договора.</w:t>
      </w: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lastRenderedPageBreak/>
        <w:t>3.5. Цена продажи вносится Покупателем в течение 10 календарных дней после подписания настоящего договора на счет Продавца по следующим реквизитам:</w:t>
      </w:r>
    </w:p>
    <w:p w:rsidR="00253486" w:rsidRPr="00253486" w:rsidRDefault="00253486" w:rsidP="0025348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proofErr w:type="gramStart"/>
      <w:r w:rsidRPr="00253486">
        <w:rPr>
          <w:color w:val="000000"/>
          <w:kern w:val="0"/>
          <w:sz w:val="24"/>
          <w:szCs w:val="24"/>
          <w:lang w:eastAsia="ru-RU"/>
        </w:rPr>
        <w:t>от</w:t>
      </w:r>
      <w:proofErr w:type="gramEnd"/>
      <w:r w:rsidRPr="00253486">
        <w:rPr>
          <w:color w:val="000000"/>
          <w:kern w:val="0"/>
          <w:sz w:val="24"/>
          <w:szCs w:val="24"/>
          <w:lang w:eastAsia="ru-RU"/>
        </w:rPr>
        <w:t xml:space="preserve">  _____________ №____». </w:t>
      </w:r>
    </w:p>
    <w:p w:rsidR="00253486" w:rsidRPr="00253486" w:rsidRDefault="00253486" w:rsidP="0025348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3.6. Обязательство по оплате Покупателем имущества считается исполненным с момента поступления сумм, указанных в пункте 3.1 настоящего договора, на указанные реквизиты в полном объеме.</w:t>
      </w:r>
    </w:p>
    <w:p w:rsidR="00253486" w:rsidRPr="00253486" w:rsidRDefault="00253486" w:rsidP="00253486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253486" w:rsidRPr="00253486" w:rsidRDefault="00253486" w:rsidP="00253486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4.1. Продавец обязан:</w:t>
      </w:r>
    </w:p>
    <w:p w:rsidR="00253486" w:rsidRPr="00253486" w:rsidRDefault="00253486" w:rsidP="00253486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4.1.1. 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транспортного средства.  </w:t>
      </w:r>
    </w:p>
    <w:p w:rsidR="00253486" w:rsidRPr="00253486" w:rsidRDefault="00253486" w:rsidP="00253486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4.2. Покупатель обязан:</w:t>
      </w:r>
    </w:p>
    <w:p w:rsidR="00253486" w:rsidRPr="00253486" w:rsidRDefault="00253486" w:rsidP="00253486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4.2.1. Принять переданное Продавцом имущество не позднее чем через тридцать дней после дня полной оплаты имущества.  </w:t>
      </w:r>
    </w:p>
    <w:p w:rsidR="00253486" w:rsidRPr="00253486" w:rsidRDefault="00253486" w:rsidP="00253486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color w:val="000000"/>
          <w:kern w:val="2"/>
          <w:sz w:val="24"/>
          <w:szCs w:val="24"/>
          <w:lang w:eastAsia="ru-RU"/>
        </w:rPr>
      </w:pPr>
    </w:p>
    <w:p w:rsidR="00253486" w:rsidRPr="00253486" w:rsidRDefault="00253486" w:rsidP="00253486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253486" w:rsidRPr="00253486" w:rsidRDefault="00253486" w:rsidP="00253486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253486" w:rsidRPr="00253486" w:rsidRDefault="00253486" w:rsidP="00253486">
      <w:pPr>
        <w:tabs>
          <w:tab w:val="left" w:pos="9355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253486">
        <w:rPr>
          <w:b/>
          <w:bCs/>
          <w:kern w:val="0"/>
          <w:sz w:val="24"/>
          <w:szCs w:val="24"/>
          <w:lang w:eastAsia="ru-RU"/>
        </w:rPr>
        <w:t>6. Ответственность сторон</w:t>
      </w: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253486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253486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lang w:eastAsia="ru-RU"/>
        </w:rPr>
      </w:pPr>
      <w:r w:rsidRPr="00253486">
        <w:rPr>
          <w:color w:val="000000"/>
          <w:kern w:val="0"/>
          <w:sz w:val="24"/>
          <w:szCs w:val="24"/>
        </w:rPr>
        <w:tab/>
        <w:t>Просрочка платежа свыше 10 календарных дней считается отказом Покупателя от выполнения обязательств и оплаты за имущество. Договор подлежит расторжению,</w:t>
      </w:r>
      <w:r w:rsidRPr="00253486">
        <w:rPr>
          <w:kern w:val="0"/>
          <w:sz w:val="24"/>
          <w:lang w:eastAsia="ru-RU"/>
        </w:rPr>
        <w:t xml:space="preserve"> </w:t>
      </w:r>
      <w:r w:rsidRPr="00253486">
        <w:rPr>
          <w:b/>
          <w:kern w:val="0"/>
          <w:sz w:val="24"/>
          <w:lang w:eastAsia="ru-RU"/>
        </w:rPr>
        <w:t>задаток Покупателю не возвращается</w:t>
      </w:r>
      <w:r w:rsidRPr="00253486">
        <w:rPr>
          <w:kern w:val="0"/>
          <w:sz w:val="24"/>
          <w:lang w:eastAsia="ru-RU"/>
        </w:rPr>
        <w:t xml:space="preserve">. </w:t>
      </w:r>
      <w:r w:rsidRPr="00253486">
        <w:rPr>
          <w:color w:val="000000"/>
          <w:kern w:val="0"/>
          <w:sz w:val="24"/>
          <w:szCs w:val="24"/>
        </w:rPr>
        <w:t>В данном случае оформление дополнительного соглашения о расторжении настоящего договора не требуется</w:t>
      </w:r>
      <w:r w:rsidRPr="00253486">
        <w:rPr>
          <w:kern w:val="0"/>
          <w:sz w:val="24"/>
          <w:lang w:eastAsia="ru-RU"/>
        </w:rPr>
        <w:t>.</w:t>
      </w: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253486" w:rsidRPr="00253486" w:rsidRDefault="00253486" w:rsidP="00253486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b/>
          <w:kern w:val="0"/>
          <w:sz w:val="24"/>
          <w:szCs w:val="24"/>
          <w:lang w:eastAsia="ru-RU"/>
        </w:rPr>
        <w:t>7. Заключительные положения</w:t>
      </w:r>
    </w:p>
    <w:p w:rsidR="00253486" w:rsidRPr="00253486" w:rsidRDefault="00253486" w:rsidP="00253486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7.1. Настоящий Договор вступает в силу с момента его подписания  и прекращает свое действие:</w:t>
      </w:r>
    </w:p>
    <w:p w:rsidR="00253486" w:rsidRPr="00253486" w:rsidRDefault="00253486" w:rsidP="00253486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-исполнение Сторонами своих обязательств по настоящему Договору;</w:t>
      </w:r>
    </w:p>
    <w:p w:rsidR="00253486" w:rsidRPr="00253486" w:rsidRDefault="00253486" w:rsidP="00253486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-в случае, предусмотренном пунктом 6.2 настоящего Договора;</w:t>
      </w:r>
    </w:p>
    <w:p w:rsidR="00253486" w:rsidRPr="00253486" w:rsidRDefault="00253486" w:rsidP="00253486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-по иным основаниям, предусмотренным действующим законодательством.</w:t>
      </w:r>
    </w:p>
    <w:p w:rsidR="00253486" w:rsidRPr="00253486" w:rsidRDefault="00253486" w:rsidP="00253486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7.2. Все вопросы, не урегулированные настоящим Договором, подлежат разрешению в соответствии с действующим законодательством.</w:t>
      </w:r>
    </w:p>
    <w:p w:rsidR="00253486" w:rsidRPr="00253486" w:rsidRDefault="00253486" w:rsidP="00253486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7.3.  Настоящий Договор составлен в двух  экземплярах, имеющих равную юридическую силу, по одному экземпляру для каждой из сторон. </w:t>
      </w:r>
    </w:p>
    <w:p w:rsidR="00253486" w:rsidRPr="00253486" w:rsidRDefault="00253486" w:rsidP="00253486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7.4. Изменения и дополнения к настоящему Договору имеют силу, если они внесены и подписаны уполномоченными на то лицами. </w:t>
      </w:r>
    </w:p>
    <w:p w:rsidR="00253486" w:rsidRPr="00253486" w:rsidRDefault="00253486" w:rsidP="00253486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lastRenderedPageBreak/>
        <w:t>7.5.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253486" w:rsidRPr="00253486" w:rsidRDefault="00253486" w:rsidP="00253486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>7.6.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253486" w:rsidRPr="00253486" w:rsidRDefault="00253486" w:rsidP="00253486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3486">
        <w:rPr>
          <w:kern w:val="0"/>
          <w:sz w:val="24"/>
          <w:szCs w:val="24"/>
          <w:lang w:eastAsia="ru-RU"/>
        </w:rPr>
        <w:t xml:space="preserve">7.7.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253486" w:rsidRPr="00253486" w:rsidRDefault="00253486" w:rsidP="00253486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253486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253486" w:rsidRPr="00253486" w:rsidRDefault="00253486" w:rsidP="00253486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253486" w:rsidRPr="00253486" w:rsidTr="005101C9">
        <w:tc>
          <w:tcPr>
            <w:tcW w:w="5210" w:type="dxa"/>
            <w:hideMark/>
          </w:tcPr>
          <w:p w:rsidR="00253486" w:rsidRPr="00253486" w:rsidRDefault="00253486" w:rsidP="00253486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253486" w:rsidRPr="00253486" w:rsidRDefault="00253486" w:rsidP="00253486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253486" w:rsidRPr="00253486" w:rsidTr="005101C9">
        <w:trPr>
          <w:gridAfter w:val="1"/>
          <w:wAfter w:w="34" w:type="dxa"/>
          <w:trHeight w:val="1871"/>
        </w:trPr>
        <w:tc>
          <w:tcPr>
            <w:tcW w:w="5210" w:type="dxa"/>
            <w:hideMark/>
          </w:tcPr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ОГРН 1033802082357, УФК по Иркутской области (КУМИ УКМО). Банк получателя: 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253486" w:rsidRPr="00253486" w:rsidRDefault="00253486" w:rsidP="00253486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5211" w:type="dxa"/>
          </w:tcPr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253486" w:rsidRPr="00253486" w:rsidRDefault="00253486" w:rsidP="00253486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253486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253486" w:rsidRPr="00253486" w:rsidRDefault="00253486" w:rsidP="00253486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253486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</w:t>
            </w:r>
            <w:proofErr w:type="gramEnd"/>
          </w:p>
        </w:tc>
      </w:tr>
    </w:tbl>
    <w:p w:rsidR="00253486" w:rsidRPr="00253486" w:rsidRDefault="00253486" w:rsidP="00253486">
      <w:pPr>
        <w:suppressAutoHyphens w:val="0"/>
        <w:spacing w:line="240" w:lineRule="auto"/>
        <w:ind w:right="-285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53486" w:rsidRPr="00253486" w:rsidRDefault="00253486" w:rsidP="00253486">
      <w:pPr>
        <w:suppressAutoHyphens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:rsidR="00253486" w:rsidRDefault="00253486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253486" w:rsidRDefault="00253486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253486" w:rsidRDefault="00253486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253486" w:rsidRDefault="00253486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253486" w:rsidRPr="008A082E" w:rsidRDefault="00253486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253486" w:rsidRPr="008A082E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23" w:rsidRDefault="004D4223" w:rsidP="004D67BF">
      <w:pPr>
        <w:spacing w:line="240" w:lineRule="auto"/>
      </w:pPr>
      <w:r>
        <w:separator/>
      </w:r>
    </w:p>
  </w:endnote>
  <w:endnote w:type="continuationSeparator" w:id="0">
    <w:p w:rsidR="004D4223" w:rsidRDefault="004D4223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23" w:rsidRDefault="004D4223" w:rsidP="004D67BF">
      <w:pPr>
        <w:spacing w:line="240" w:lineRule="auto"/>
      </w:pPr>
      <w:r>
        <w:separator/>
      </w:r>
    </w:p>
  </w:footnote>
  <w:footnote w:type="continuationSeparator" w:id="0">
    <w:p w:rsidR="004D4223" w:rsidRDefault="004D4223" w:rsidP="004D67BF">
      <w:pPr>
        <w:spacing w:line="240" w:lineRule="auto"/>
      </w:pPr>
      <w:r>
        <w:continuationSeparator/>
      </w:r>
    </w:p>
  </w:footnote>
  <w:footnote w:id="1">
    <w:p w:rsidR="004A31A1" w:rsidRDefault="004A31A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A31A1" w:rsidRPr="00D25AD6" w:rsidRDefault="004A31A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A31A1" w:rsidRDefault="004A31A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2190E"/>
    <w:rsid w:val="00060F5A"/>
    <w:rsid w:val="00077BD3"/>
    <w:rsid w:val="000A41BE"/>
    <w:rsid w:val="000A611B"/>
    <w:rsid w:val="000A6C3C"/>
    <w:rsid w:val="000B69FB"/>
    <w:rsid w:val="000C6448"/>
    <w:rsid w:val="000D32ED"/>
    <w:rsid w:val="000E3416"/>
    <w:rsid w:val="000E6ACF"/>
    <w:rsid w:val="00112657"/>
    <w:rsid w:val="00135C9C"/>
    <w:rsid w:val="00175E7F"/>
    <w:rsid w:val="00185893"/>
    <w:rsid w:val="001B6218"/>
    <w:rsid w:val="001C0C17"/>
    <w:rsid w:val="001D01F9"/>
    <w:rsid w:val="001D7039"/>
    <w:rsid w:val="001E7ED3"/>
    <w:rsid w:val="00250AB9"/>
    <w:rsid w:val="00253486"/>
    <w:rsid w:val="00260E91"/>
    <w:rsid w:val="00272507"/>
    <w:rsid w:val="00274882"/>
    <w:rsid w:val="00275233"/>
    <w:rsid w:val="00294CE3"/>
    <w:rsid w:val="002C1F04"/>
    <w:rsid w:val="002D47A2"/>
    <w:rsid w:val="00302436"/>
    <w:rsid w:val="003066BB"/>
    <w:rsid w:val="00383A15"/>
    <w:rsid w:val="003C2661"/>
    <w:rsid w:val="003E17E4"/>
    <w:rsid w:val="003E44DD"/>
    <w:rsid w:val="003E71B2"/>
    <w:rsid w:val="00401C9D"/>
    <w:rsid w:val="00406715"/>
    <w:rsid w:val="00415EE9"/>
    <w:rsid w:val="00422395"/>
    <w:rsid w:val="00425774"/>
    <w:rsid w:val="00452F67"/>
    <w:rsid w:val="00461DA4"/>
    <w:rsid w:val="004631EA"/>
    <w:rsid w:val="00463480"/>
    <w:rsid w:val="0047403A"/>
    <w:rsid w:val="004812A4"/>
    <w:rsid w:val="00486477"/>
    <w:rsid w:val="004A31A1"/>
    <w:rsid w:val="004B1418"/>
    <w:rsid w:val="004D4223"/>
    <w:rsid w:val="004D67BF"/>
    <w:rsid w:val="004D6E0B"/>
    <w:rsid w:val="004D7DE1"/>
    <w:rsid w:val="004E20F1"/>
    <w:rsid w:val="004E2B77"/>
    <w:rsid w:val="00547F37"/>
    <w:rsid w:val="00576559"/>
    <w:rsid w:val="00586BCA"/>
    <w:rsid w:val="005924F3"/>
    <w:rsid w:val="00595585"/>
    <w:rsid w:val="005B1008"/>
    <w:rsid w:val="005C605E"/>
    <w:rsid w:val="005C7779"/>
    <w:rsid w:val="005D33B4"/>
    <w:rsid w:val="005E32C2"/>
    <w:rsid w:val="005F1F15"/>
    <w:rsid w:val="005F77AE"/>
    <w:rsid w:val="00600964"/>
    <w:rsid w:val="006019D1"/>
    <w:rsid w:val="006478ED"/>
    <w:rsid w:val="00667933"/>
    <w:rsid w:val="00670DBC"/>
    <w:rsid w:val="006A1528"/>
    <w:rsid w:val="006C7E80"/>
    <w:rsid w:val="006D606E"/>
    <w:rsid w:val="00704C14"/>
    <w:rsid w:val="007179D4"/>
    <w:rsid w:val="00721769"/>
    <w:rsid w:val="0072188A"/>
    <w:rsid w:val="00744912"/>
    <w:rsid w:val="0079029A"/>
    <w:rsid w:val="007C7B6D"/>
    <w:rsid w:val="007D60DE"/>
    <w:rsid w:val="007E4364"/>
    <w:rsid w:val="00805F51"/>
    <w:rsid w:val="00861CFF"/>
    <w:rsid w:val="00866977"/>
    <w:rsid w:val="008720E1"/>
    <w:rsid w:val="00876E5A"/>
    <w:rsid w:val="00880A6A"/>
    <w:rsid w:val="008A082E"/>
    <w:rsid w:val="008A3A69"/>
    <w:rsid w:val="008A4178"/>
    <w:rsid w:val="008A437D"/>
    <w:rsid w:val="008B4BF6"/>
    <w:rsid w:val="008E072C"/>
    <w:rsid w:val="00902E97"/>
    <w:rsid w:val="0090565A"/>
    <w:rsid w:val="009237FD"/>
    <w:rsid w:val="00927C20"/>
    <w:rsid w:val="00933C5A"/>
    <w:rsid w:val="00953483"/>
    <w:rsid w:val="00983BBC"/>
    <w:rsid w:val="009B25F6"/>
    <w:rsid w:val="009B5A14"/>
    <w:rsid w:val="009F4337"/>
    <w:rsid w:val="00A376DE"/>
    <w:rsid w:val="00A550BF"/>
    <w:rsid w:val="00AC4D63"/>
    <w:rsid w:val="00AC7370"/>
    <w:rsid w:val="00B005AD"/>
    <w:rsid w:val="00B23876"/>
    <w:rsid w:val="00B52D0F"/>
    <w:rsid w:val="00B62CA8"/>
    <w:rsid w:val="00B6538C"/>
    <w:rsid w:val="00B65685"/>
    <w:rsid w:val="00B866EA"/>
    <w:rsid w:val="00BA37DB"/>
    <w:rsid w:val="00BB2371"/>
    <w:rsid w:val="00BB2570"/>
    <w:rsid w:val="00BD6044"/>
    <w:rsid w:val="00BD716E"/>
    <w:rsid w:val="00BE226E"/>
    <w:rsid w:val="00BE26B4"/>
    <w:rsid w:val="00C140FF"/>
    <w:rsid w:val="00C213E0"/>
    <w:rsid w:val="00C36520"/>
    <w:rsid w:val="00C950CA"/>
    <w:rsid w:val="00C954A4"/>
    <w:rsid w:val="00CC4F97"/>
    <w:rsid w:val="00CC7D51"/>
    <w:rsid w:val="00CD2204"/>
    <w:rsid w:val="00CD3D36"/>
    <w:rsid w:val="00CD4E1E"/>
    <w:rsid w:val="00CD5AE8"/>
    <w:rsid w:val="00D47A6E"/>
    <w:rsid w:val="00D60A45"/>
    <w:rsid w:val="00D65206"/>
    <w:rsid w:val="00D96869"/>
    <w:rsid w:val="00DC620B"/>
    <w:rsid w:val="00DD0EE7"/>
    <w:rsid w:val="00DF3806"/>
    <w:rsid w:val="00E02C19"/>
    <w:rsid w:val="00E3033C"/>
    <w:rsid w:val="00E65321"/>
    <w:rsid w:val="00E7281D"/>
    <w:rsid w:val="00EA4234"/>
    <w:rsid w:val="00EB3116"/>
    <w:rsid w:val="00EC54A8"/>
    <w:rsid w:val="00ED7668"/>
    <w:rsid w:val="00EE2DA0"/>
    <w:rsid w:val="00EF71B2"/>
    <w:rsid w:val="00F045FD"/>
    <w:rsid w:val="00F876C5"/>
    <w:rsid w:val="00F970E4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-uk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AF1E-179C-4241-939E-D2680351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9</cp:revision>
  <cp:lastPrinted>2024-05-30T02:11:00Z</cp:lastPrinted>
  <dcterms:created xsi:type="dcterms:W3CDTF">2021-10-14T08:26:00Z</dcterms:created>
  <dcterms:modified xsi:type="dcterms:W3CDTF">2024-05-30T02:42:00Z</dcterms:modified>
</cp:coreProperties>
</file>