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10" w:rsidRDefault="00907410" w:rsidP="0090741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07410" w:rsidRDefault="00907410" w:rsidP="0090741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0074E" w:rsidRDefault="0050074E" w:rsidP="00500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067507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67507">
        <w:rPr>
          <w:rFonts w:ascii="Times New Roman" w:hAnsi="Times New Roman" w:cs="Times New Roman"/>
          <w:sz w:val="28"/>
          <w:szCs w:val="28"/>
        </w:rPr>
        <w:t xml:space="preserve"> психиатрическо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67507">
        <w:rPr>
          <w:rFonts w:ascii="Times New Roman" w:hAnsi="Times New Roman" w:cs="Times New Roman"/>
          <w:sz w:val="28"/>
          <w:szCs w:val="28"/>
        </w:rPr>
        <w:t xml:space="preserve"> освидетельствовани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7507">
        <w:rPr>
          <w:rFonts w:ascii="Times New Roman" w:hAnsi="Times New Roman" w:cs="Times New Roman"/>
          <w:sz w:val="28"/>
          <w:szCs w:val="28"/>
        </w:rPr>
        <w:t xml:space="preserve"> работников, осуществляющих отдельные виды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07410" w:rsidRDefault="0050074E" w:rsidP="00500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7507">
        <w:rPr>
          <w:rFonts w:ascii="Times New Roman" w:hAnsi="Times New Roman" w:cs="Times New Roman"/>
          <w:color w:val="000000"/>
          <w:sz w:val="28"/>
          <w:szCs w:val="28"/>
        </w:rPr>
        <w:t>экспертизы связи заболевания с профессией</w:t>
      </w:r>
    </w:p>
    <w:p w:rsidR="0050074E" w:rsidRDefault="0050074E" w:rsidP="00500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7507" w:rsidRPr="00067507" w:rsidRDefault="00067507" w:rsidP="00500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 xml:space="preserve">Федеральным законом от 4 августа 2023 года № 465-ФЗ «О внесении изменений в Закон Российской Федерации «О психиатрической помощи и гарантиях прав граждан при ее оказании» в статью 6 </w:t>
      </w:r>
      <w:hyperlink r:id="rId11" w:history="1">
        <w:r w:rsidRPr="0006750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67507">
        <w:rPr>
          <w:rFonts w:ascii="Times New Roman" w:hAnsi="Times New Roman" w:cs="Times New Roman"/>
          <w:sz w:val="28"/>
          <w:szCs w:val="28"/>
        </w:rPr>
        <w:t xml:space="preserve">а Российской Федерации от 2 июля 1992 года № 3185-1 «О психиатрической помощи и гарантиях прав граждан при ее оказании» (далее – Закон о психиатрической помощи) внесены, в том числе изменения, исключающие требование о том, что обязательное психиатрическое освидетельствование работников, осуществляющих определенные виды деятельности, проводится врачебной комиссией медицинской организации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здравоохранения, в связи с </w:t>
      </w:r>
      <w:r w:rsidRPr="00067507">
        <w:rPr>
          <w:rFonts w:ascii="Times New Roman" w:hAnsi="Times New Roman" w:cs="Times New Roman"/>
          <w:sz w:val="28"/>
          <w:szCs w:val="28"/>
        </w:rPr>
        <w:lastRenderedPageBreak/>
        <w:t xml:space="preserve">чем министерством здравоохранения Иркутской области утверждены приказ от 7 марта 2024 года № 22-мпр «О признании утратившими силу отдельных приказов министерства здравоохранения Иркутской области», распоряжение от 1 октября 2024 года № 2954-мр </w:t>
      </w:r>
      <w:r w:rsidR="0050074E">
        <w:rPr>
          <w:rFonts w:ascii="Times New Roman" w:hAnsi="Times New Roman" w:cs="Times New Roman"/>
          <w:sz w:val="28"/>
          <w:szCs w:val="28"/>
        </w:rPr>
        <w:br/>
      </w:r>
      <w:r w:rsidRPr="00067507">
        <w:rPr>
          <w:rFonts w:ascii="Times New Roman" w:hAnsi="Times New Roman" w:cs="Times New Roman"/>
          <w:sz w:val="28"/>
          <w:szCs w:val="28"/>
        </w:rPr>
        <w:t>«О признании утратившими силу отдельных распоряжений министерства здравоохранения Иркутской области».</w:t>
      </w:r>
    </w:p>
    <w:p w:rsidR="00067507" w:rsidRPr="00067507" w:rsidRDefault="00067507" w:rsidP="0006750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 xml:space="preserve">Требованиями приказа Министерства здравоохранения Российской Федерации от 20 мая 2022 года № 342н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 определено, что обязательное психиатрическое освидетельствование работников, осуществляющих отдельные виды деятельности, проводится врачебной комиссией, создаваемой в соответствии со </w:t>
      </w:r>
      <w:hyperlink r:id="rId12">
        <w:r w:rsidRPr="00067507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067507">
        <w:rPr>
          <w:rFonts w:ascii="Times New Roman" w:hAnsi="Times New Roman" w:cs="Times New Roman"/>
          <w:sz w:val="28"/>
          <w:szCs w:val="28"/>
        </w:rPr>
        <w:t xml:space="preserve"> Закона о психиатрической помощи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освидетельствованию.</w:t>
      </w:r>
    </w:p>
    <w:p w:rsidR="00067507" w:rsidRPr="00067507" w:rsidRDefault="00067507" w:rsidP="0006750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lastRenderedPageBreak/>
        <w:t>Таким образом, медицинская организация государственной или муниципальной системы здравоохранения, оказывающая психиатрическую помощь, по месту жительства или по месту пребывания гражданина, имеющая лицензию  на осуществление медицинской деятельности с указанием работ (услуг) по психиатрическому освидетельствованию, руководствуясь приказом Министерства здравоохранения и социального развития Российской Федерации от 5 мая 2012 года № 502н «Об утверждении порядка создания и деятельности врачебной комиссии медицинской организации», вправе сформировать комиссию врачей-психиатров для проведения обязательного психиатрического освидетельствования работников, осуществляющих отдельные виды деятельности.</w:t>
      </w:r>
    </w:p>
    <w:p w:rsidR="00067507" w:rsidRPr="00FC3631" w:rsidRDefault="00067507" w:rsidP="00067507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CCE">
        <w:rPr>
          <w:rFonts w:ascii="Times New Roman" w:hAnsi="Times New Roman" w:cs="Times New Roman"/>
          <w:sz w:val="28"/>
          <w:szCs w:val="28"/>
        </w:rPr>
        <w:t xml:space="preserve">На основании статьи 11 Федерального закона от 2 мая 2006 года № 59-ФЗ «О порядке рассмотрения обращений граждан Российской Федерации» сообщаем, что информация о лицензиях медицинских организаций, расположенных на территории Иркутской области и подведомственными министерству здравоохранения Иркутской области, размещена на официальных сайтах учреждений </w:t>
      </w:r>
      <w:proofErr w:type="gramStart"/>
      <w:r w:rsidRPr="00532CCE">
        <w:rPr>
          <w:rFonts w:ascii="Times New Roman" w:hAnsi="Times New Roman" w:cs="Times New Roman"/>
          <w:sz w:val="28"/>
          <w:szCs w:val="28"/>
        </w:rPr>
        <w:t>в  информационно</w:t>
      </w:r>
      <w:proofErr w:type="gramEnd"/>
      <w:r w:rsidRPr="00532CCE">
        <w:rPr>
          <w:rFonts w:ascii="Times New Roman" w:hAnsi="Times New Roman" w:cs="Times New Roman"/>
          <w:sz w:val="28"/>
          <w:szCs w:val="28"/>
        </w:rPr>
        <w:t xml:space="preserve">-телекоммуникационной сети «интернет». </w:t>
      </w:r>
      <w:r w:rsidRPr="00532CCE">
        <w:rPr>
          <w:rFonts w:ascii="Times New Roman" w:hAnsi="Times New Roman" w:cs="Times New Roman"/>
          <w:sz w:val="28"/>
          <w:szCs w:val="28"/>
        </w:rPr>
        <w:lastRenderedPageBreak/>
        <w:t xml:space="preserve">Так с лицензиями медицинских организаций Вы можете ознакомиться на официальных сайтах медицинских организаций, перечень медицинских организаций Иркутской области размещен на официальном сайте министерства здравоохранения Иркутской области  </w:t>
      </w:r>
      <w:hyperlink r:id="rId13" w:history="1">
        <w:r w:rsidRPr="00FC363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https://minzdrav-irkutsk.ru</w:t>
        </w:r>
      </w:hyperlink>
      <w:r w:rsidRPr="00FC363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67507" w:rsidRPr="00067507" w:rsidRDefault="00067507" w:rsidP="0006750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Дополнительно информируем, что ранее министерством здравоохранения Иркутской области были утверждены составы врачебных комиссий по обязательному психиатрическому освидетельствованию работников, осуществляющих отдельные виды деятельности, в следующих медицинских организациях, подведомственных министерству здравоохранения Иркутской области:</w:t>
      </w:r>
    </w:p>
    <w:p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 xml:space="preserve">ОГБУЗ «Иркутский областной психоневрологический диспансер» </w:t>
      </w:r>
      <w:r w:rsidR="0050074E">
        <w:rPr>
          <w:rFonts w:ascii="Times New Roman" w:hAnsi="Times New Roman" w:cs="Times New Roman"/>
          <w:sz w:val="28"/>
          <w:szCs w:val="28"/>
        </w:rPr>
        <w:br/>
      </w:r>
      <w:r w:rsidRPr="00067507">
        <w:rPr>
          <w:rFonts w:ascii="Times New Roman" w:hAnsi="Times New Roman" w:cs="Times New Roman"/>
          <w:sz w:val="28"/>
          <w:szCs w:val="28"/>
        </w:rPr>
        <w:t>(с филиалами в городах: Ангарске, Братске, Черемхово, Усолье-Сибирское, Тулуне, Усть-Илимске, а также в п. Усть-Ордынском);</w:t>
      </w:r>
    </w:p>
    <w:p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ГБУЗ Иркутской ордена «Знак Почета» областной клинической больнице;</w:t>
      </w:r>
    </w:p>
    <w:p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ОГАУЗ «Иркутская городская клиническая больница № 8»;</w:t>
      </w:r>
    </w:p>
    <w:p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ОГАУЗ «МЕДСАНЧАСТЬ ИАПО»;</w:t>
      </w:r>
    </w:p>
    <w:p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«Братская районная больница»;</w:t>
      </w:r>
    </w:p>
    <w:p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lastRenderedPageBreak/>
        <w:t>ОГАУЗ «Ангарская городская больница»;</w:t>
      </w:r>
    </w:p>
    <w:p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</w:t>
      </w:r>
      <w:proofErr w:type="spellStart"/>
      <w:r w:rsidRPr="00067507">
        <w:rPr>
          <w:rFonts w:ascii="Times New Roman" w:hAnsi="Times New Roman" w:cs="Times New Roman"/>
          <w:sz w:val="28"/>
          <w:szCs w:val="28"/>
        </w:rPr>
        <w:t>Шелеховская</w:t>
      </w:r>
      <w:proofErr w:type="spellEnd"/>
      <w:r w:rsidRPr="00067507">
        <w:rPr>
          <w:rFonts w:ascii="Times New Roman" w:hAnsi="Times New Roman" w:cs="Times New Roman"/>
          <w:sz w:val="28"/>
          <w:szCs w:val="28"/>
        </w:rPr>
        <w:t xml:space="preserve"> районная больница»;</w:t>
      </w:r>
    </w:p>
    <w:p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</w:t>
      </w:r>
      <w:proofErr w:type="spellStart"/>
      <w:r w:rsidRPr="00067507">
        <w:rPr>
          <w:rFonts w:ascii="Times New Roman" w:hAnsi="Times New Roman" w:cs="Times New Roman"/>
          <w:sz w:val="28"/>
          <w:szCs w:val="28"/>
        </w:rPr>
        <w:t>Зиминская</w:t>
      </w:r>
      <w:proofErr w:type="spellEnd"/>
      <w:r w:rsidRPr="00067507">
        <w:rPr>
          <w:rFonts w:ascii="Times New Roman" w:hAnsi="Times New Roman" w:cs="Times New Roman"/>
          <w:sz w:val="28"/>
          <w:szCs w:val="28"/>
        </w:rPr>
        <w:t xml:space="preserve"> городская больница»;</w:t>
      </w:r>
    </w:p>
    <w:p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</w:t>
      </w:r>
      <w:proofErr w:type="spellStart"/>
      <w:r w:rsidRPr="00067507">
        <w:rPr>
          <w:rFonts w:ascii="Times New Roman" w:hAnsi="Times New Roman" w:cs="Times New Roman"/>
          <w:sz w:val="28"/>
          <w:szCs w:val="28"/>
        </w:rPr>
        <w:t>Заларинская</w:t>
      </w:r>
      <w:proofErr w:type="spellEnd"/>
      <w:r w:rsidRPr="00067507">
        <w:rPr>
          <w:rFonts w:ascii="Times New Roman" w:hAnsi="Times New Roman" w:cs="Times New Roman"/>
          <w:sz w:val="28"/>
          <w:szCs w:val="28"/>
        </w:rPr>
        <w:t xml:space="preserve"> районная больница»;</w:t>
      </w:r>
    </w:p>
    <w:p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«Саянская городская больница»;</w:t>
      </w:r>
    </w:p>
    <w:p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</w:t>
      </w:r>
      <w:proofErr w:type="spellStart"/>
      <w:r w:rsidRPr="00067507">
        <w:rPr>
          <w:rFonts w:ascii="Times New Roman" w:hAnsi="Times New Roman" w:cs="Times New Roman"/>
          <w:sz w:val="28"/>
          <w:szCs w:val="28"/>
        </w:rPr>
        <w:t>Боханская</w:t>
      </w:r>
      <w:proofErr w:type="spellEnd"/>
      <w:r w:rsidRPr="00067507">
        <w:rPr>
          <w:rFonts w:ascii="Times New Roman" w:hAnsi="Times New Roman" w:cs="Times New Roman"/>
          <w:sz w:val="28"/>
          <w:szCs w:val="28"/>
        </w:rPr>
        <w:t xml:space="preserve"> районная больница»;</w:t>
      </w:r>
    </w:p>
    <w:p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</w:t>
      </w:r>
      <w:proofErr w:type="spellStart"/>
      <w:r w:rsidRPr="00067507">
        <w:rPr>
          <w:rFonts w:ascii="Times New Roman" w:hAnsi="Times New Roman" w:cs="Times New Roman"/>
          <w:sz w:val="28"/>
          <w:szCs w:val="28"/>
        </w:rPr>
        <w:t>Нукутская</w:t>
      </w:r>
      <w:proofErr w:type="spellEnd"/>
      <w:r w:rsidRPr="00067507">
        <w:rPr>
          <w:rFonts w:ascii="Times New Roman" w:hAnsi="Times New Roman" w:cs="Times New Roman"/>
          <w:sz w:val="28"/>
          <w:szCs w:val="28"/>
        </w:rPr>
        <w:t xml:space="preserve"> районная больница»;</w:t>
      </w:r>
    </w:p>
    <w:p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</w:t>
      </w:r>
      <w:proofErr w:type="spellStart"/>
      <w:r w:rsidRPr="00067507">
        <w:rPr>
          <w:rFonts w:ascii="Times New Roman" w:hAnsi="Times New Roman" w:cs="Times New Roman"/>
          <w:sz w:val="28"/>
          <w:szCs w:val="28"/>
        </w:rPr>
        <w:t>Железногорская</w:t>
      </w:r>
      <w:proofErr w:type="spellEnd"/>
      <w:r w:rsidRPr="00067507">
        <w:rPr>
          <w:rFonts w:ascii="Times New Roman" w:hAnsi="Times New Roman" w:cs="Times New Roman"/>
          <w:sz w:val="28"/>
          <w:szCs w:val="28"/>
        </w:rPr>
        <w:t xml:space="preserve"> районная больница»;</w:t>
      </w:r>
    </w:p>
    <w:p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«Районная больница г. Бодайбо»;</w:t>
      </w:r>
    </w:p>
    <w:p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</w:t>
      </w:r>
      <w:proofErr w:type="spellStart"/>
      <w:r w:rsidRPr="00067507">
        <w:rPr>
          <w:rFonts w:ascii="Times New Roman" w:hAnsi="Times New Roman" w:cs="Times New Roman"/>
          <w:sz w:val="28"/>
          <w:szCs w:val="28"/>
        </w:rPr>
        <w:t>Усть-Кутская</w:t>
      </w:r>
      <w:proofErr w:type="spellEnd"/>
      <w:r w:rsidRPr="00067507">
        <w:rPr>
          <w:rFonts w:ascii="Times New Roman" w:hAnsi="Times New Roman" w:cs="Times New Roman"/>
          <w:sz w:val="28"/>
          <w:szCs w:val="28"/>
        </w:rPr>
        <w:t xml:space="preserve"> районная больница»;</w:t>
      </w:r>
    </w:p>
    <w:p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«Иркутская районная больница»;</w:t>
      </w:r>
    </w:p>
    <w:p w:rsid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«Киренская районная больница».</w:t>
      </w:r>
    </w:p>
    <w:p w:rsidR="00067507" w:rsidRPr="00067507" w:rsidRDefault="00067507" w:rsidP="00067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507">
        <w:rPr>
          <w:rFonts w:ascii="Times New Roman" w:hAnsi="Times New Roman" w:cs="Times New Roman"/>
          <w:color w:val="000000"/>
          <w:sz w:val="28"/>
          <w:szCs w:val="28"/>
        </w:rPr>
        <w:t>Контактные данные медицинских организаций размещены, в том числе на официальном сайте министерства здравоохранения Иркутской области:</w:t>
      </w:r>
    </w:p>
    <w:p w:rsidR="00067507" w:rsidRPr="00067507" w:rsidRDefault="00067507" w:rsidP="00067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507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https://minzdrav-irkutsk.ru/about/uchrezhdeniya-zdravookhraneniya/</w:t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7507" w:rsidRPr="00067507" w:rsidRDefault="00067507" w:rsidP="00067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Также сообщаем, что требованиями приказа Министерства здравоохранения Российской Федерации от 31 января 2019 года № 36н </w:t>
      </w:r>
      <w:r w:rsidR="00500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«Об утверждении Порядка проведения экспертизы связи заболевания с профессией и формы медицинского заключения о наличии или 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отсутствии </w:t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>профессионального заболевания» установлено, что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или иной организации, имеющей лицензию на медицинскую деятельность в части работ (услуг) по «</w:t>
      </w:r>
      <w:proofErr w:type="spellStart"/>
      <w:r w:rsidRPr="00067507">
        <w:rPr>
          <w:rFonts w:ascii="Times New Roman" w:hAnsi="Times New Roman" w:cs="Times New Roman"/>
          <w:color w:val="000000"/>
          <w:sz w:val="28"/>
          <w:szCs w:val="28"/>
        </w:rPr>
        <w:t>профпатологии</w:t>
      </w:r>
      <w:proofErr w:type="spellEnd"/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» и «экспертизе связи заболевания с профессией» (далее </w:t>
      </w:r>
      <w:r w:rsidR="009074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 центр профессиональной патологии).</w:t>
      </w:r>
    </w:p>
    <w:p w:rsidR="00067507" w:rsidRDefault="00067507" w:rsidP="00067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Иркутской области лицензии данную деятельность имеются у следующих организаций: </w:t>
      </w:r>
    </w:p>
    <w:p w:rsidR="00067507" w:rsidRDefault="00067507" w:rsidP="00067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507">
        <w:rPr>
          <w:rFonts w:ascii="Times New Roman" w:hAnsi="Times New Roman" w:cs="Times New Roman"/>
          <w:color w:val="000000"/>
          <w:sz w:val="28"/>
          <w:szCs w:val="28"/>
        </w:rPr>
        <w:t>ОГАУЗ «Иркутская городская клиническая больница № 9» (664001, Иркутская область</w:t>
      </w:r>
      <w:r w:rsidR="00907410">
        <w:rPr>
          <w:rFonts w:ascii="Times New Roman" w:hAnsi="Times New Roman" w:cs="Times New Roman"/>
          <w:color w:val="000000"/>
          <w:sz w:val="28"/>
          <w:szCs w:val="28"/>
        </w:rPr>
        <w:t>, г. Иркутск, ул. Радищева, 5);</w:t>
      </w:r>
    </w:p>
    <w:p w:rsidR="00067507" w:rsidRDefault="00067507" w:rsidP="00067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едеральное государственное бюджетное учреждение здравоохранения «Центральная медико-санитарная часть № 28 Федерального </w:t>
      </w:r>
      <w:r w:rsidR="00500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медико-биологического агентства» (665824, Россия, Иркутская область, </w:t>
      </w:r>
      <w:r w:rsidR="00500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907410">
        <w:rPr>
          <w:rFonts w:ascii="Times New Roman" w:hAnsi="Times New Roman" w:cs="Times New Roman"/>
          <w:color w:val="000000"/>
          <w:sz w:val="28"/>
          <w:szCs w:val="28"/>
        </w:rPr>
        <w:t xml:space="preserve"> Ангарск, 208-й </w:t>
      </w:r>
      <w:proofErr w:type="spellStart"/>
      <w:r w:rsidR="00907410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="00907410">
        <w:rPr>
          <w:rFonts w:ascii="Times New Roman" w:hAnsi="Times New Roman" w:cs="Times New Roman"/>
          <w:color w:val="000000"/>
          <w:sz w:val="28"/>
          <w:szCs w:val="28"/>
        </w:rPr>
        <w:t>-л, д. 2/10);</w:t>
      </w:r>
    </w:p>
    <w:p w:rsidR="00067507" w:rsidRDefault="00067507" w:rsidP="00067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</w:t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едеральное государственное бюджетное научное учреждение </w:t>
      </w:r>
      <w:r w:rsidR="00500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>«Восточно-</w:t>
      </w:r>
      <w:r w:rsidR="005007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ибирский институт медико-экологических исследований» (665827, Иркутская область, г. </w:t>
      </w:r>
      <w:r w:rsidR="00907410">
        <w:rPr>
          <w:rFonts w:ascii="Times New Roman" w:hAnsi="Times New Roman" w:cs="Times New Roman"/>
          <w:color w:val="000000"/>
          <w:sz w:val="28"/>
          <w:szCs w:val="28"/>
        </w:rPr>
        <w:t>Ангарск, 12а микрорайон, д. 3);</w:t>
      </w:r>
    </w:p>
    <w:p w:rsidR="00067507" w:rsidRPr="00067507" w:rsidRDefault="00067507" w:rsidP="00067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астное учреждение здравоохранения «Клиническая больница </w:t>
      </w:r>
      <w:r w:rsidR="00500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«РЖД-Медицина» города Иркутск» (664005, Россия, Иркутская область, </w:t>
      </w:r>
      <w:r w:rsidR="00500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>г. Иркутск, ул</w:t>
      </w:r>
      <w:r w:rsidR="00FC36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>Боткина, дом 10).</w:t>
      </w:r>
    </w:p>
    <w:sectPr w:rsidR="00067507" w:rsidRPr="00067507" w:rsidSect="0050074E">
      <w:headerReference w:type="default" r:id="rId14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410" w:rsidRDefault="00907410" w:rsidP="00617B40">
      <w:pPr>
        <w:spacing w:after="0" w:line="240" w:lineRule="auto"/>
      </w:pPr>
      <w:r>
        <w:separator/>
      </w:r>
    </w:p>
  </w:endnote>
  <w:endnote w:type="continuationSeparator" w:id="0">
    <w:p w:rsidR="00907410" w:rsidRDefault="0090741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410" w:rsidRDefault="00907410" w:rsidP="00617B40">
      <w:pPr>
        <w:spacing w:after="0" w:line="240" w:lineRule="auto"/>
      </w:pPr>
      <w:r>
        <w:separator/>
      </w:r>
    </w:p>
  </w:footnote>
  <w:footnote w:type="continuationSeparator" w:id="0">
    <w:p w:rsidR="00907410" w:rsidRDefault="00907410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3626"/>
      <w:docPartObj>
        <w:docPartGallery w:val="Page Numbers (Top of Page)"/>
        <w:docPartUnique/>
      </w:docPartObj>
    </w:sdtPr>
    <w:sdtEndPr/>
    <w:sdtContent>
      <w:p w:rsidR="0050074E" w:rsidRDefault="003E14E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074E" w:rsidRDefault="005007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20413"/>
    <w:rsid w:val="000413B5"/>
    <w:rsid w:val="00043107"/>
    <w:rsid w:val="00043D6F"/>
    <w:rsid w:val="00067507"/>
    <w:rsid w:val="00094C89"/>
    <w:rsid w:val="00095FA5"/>
    <w:rsid w:val="000A44A9"/>
    <w:rsid w:val="000B4EFC"/>
    <w:rsid w:val="000F242D"/>
    <w:rsid w:val="000F3F64"/>
    <w:rsid w:val="000F7E71"/>
    <w:rsid w:val="00132A3D"/>
    <w:rsid w:val="001511D0"/>
    <w:rsid w:val="00154BDC"/>
    <w:rsid w:val="001577DB"/>
    <w:rsid w:val="00172A06"/>
    <w:rsid w:val="0018600B"/>
    <w:rsid w:val="001C5C3F"/>
    <w:rsid w:val="001D3DEE"/>
    <w:rsid w:val="001E4AF6"/>
    <w:rsid w:val="001F06CD"/>
    <w:rsid w:val="001F417C"/>
    <w:rsid w:val="00202DB5"/>
    <w:rsid w:val="00220034"/>
    <w:rsid w:val="0025703A"/>
    <w:rsid w:val="002D2FD8"/>
    <w:rsid w:val="002D48CC"/>
    <w:rsid w:val="002D5E0E"/>
    <w:rsid w:val="002E7924"/>
    <w:rsid w:val="003003F4"/>
    <w:rsid w:val="00301280"/>
    <w:rsid w:val="00310C4B"/>
    <w:rsid w:val="0033782F"/>
    <w:rsid w:val="0035562D"/>
    <w:rsid w:val="00373A24"/>
    <w:rsid w:val="00380A96"/>
    <w:rsid w:val="00382D2B"/>
    <w:rsid w:val="00390A74"/>
    <w:rsid w:val="003A3AF0"/>
    <w:rsid w:val="003B6711"/>
    <w:rsid w:val="003E14E1"/>
    <w:rsid w:val="003E324E"/>
    <w:rsid w:val="003F025E"/>
    <w:rsid w:val="003F2471"/>
    <w:rsid w:val="00423270"/>
    <w:rsid w:val="00457132"/>
    <w:rsid w:val="00463A82"/>
    <w:rsid w:val="00476734"/>
    <w:rsid w:val="004A4774"/>
    <w:rsid w:val="004B30CE"/>
    <w:rsid w:val="004D13A4"/>
    <w:rsid w:val="004E309B"/>
    <w:rsid w:val="004F4108"/>
    <w:rsid w:val="004F7B94"/>
    <w:rsid w:val="0050074E"/>
    <w:rsid w:val="005118C1"/>
    <w:rsid w:val="00513CA1"/>
    <w:rsid w:val="00532806"/>
    <w:rsid w:val="005439BD"/>
    <w:rsid w:val="00556E6C"/>
    <w:rsid w:val="00586A2E"/>
    <w:rsid w:val="005933D7"/>
    <w:rsid w:val="005A6130"/>
    <w:rsid w:val="005A66B0"/>
    <w:rsid w:val="005B25B4"/>
    <w:rsid w:val="005B7083"/>
    <w:rsid w:val="005F0864"/>
    <w:rsid w:val="00606A2F"/>
    <w:rsid w:val="006162F0"/>
    <w:rsid w:val="00617B40"/>
    <w:rsid w:val="00626321"/>
    <w:rsid w:val="00636F28"/>
    <w:rsid w:val="00657FD6"/>
    <w:rsid w:val="006722F9"/>
    <w:rsid w:val="006B1B2D"/>
    <w:rsid w:val="006C37AF"/>
    <w:rsid w:val="006D00D6"/>
    <w:rsid w:val="006D1520"/>
    <w:rsid w:val="006E5384"/>
    <w:rsid w:val="006F1B94"/>
    <w:rsid w:val="007004E8"/>
    <w:rsid w:val="00717090"/>
    <w:rsid w:val="00723574"/>
    <w:rsid w:val="00723E6B"/>
    <w:rsid w:val="007343BF"/>
    <w:rsid w:val="00735CFC"/>
    <w:rsid w:val="007442AC"/>
    <w:rsid w:val="00755539"/>
    <w:rsid w:val="00755D77"/>
    <w:rsid w:val="007938CE"/>
    <w:rsid w:val="007A54E8"/>
    <w:rsid w:val="007B34A6"/>
    <w:rsid w:val="007C26B8"/>
    <w:rsid w:val="007D4028"/>
    <w:rsid w:val="007E3A44"/>
    <w:rsid w:val="00806515"/>
    <w:rsid w:val="00824329"/>
    <w:rsid w:val="00852D38"/>
    <w:rsid w:val="00861B65"/>
    <w:rsid w:val="00863D41"/>
    <w:rsid w:val="00893B8A"/>
    <w:rsid w:val="008C2ACB"/>
    <w:rsid w:val="008D0DB3"/>
    <w:rsid w:val="008E4601"/>
    <w:rsid w:val="00907410"/>
    <w:rsid w:val="0091599B"/>
    <w:rsid w:val="00933810"/>
    <w:rsid w:val="00964E13"/>
    <w:rsid w:val="009710E1"/>
    <w:rsid w:val="00982E12"/>
    <w:rsid w:val="0099527C"/>
    <w:rsid w:val="009A71A9"/>
    <w:rsid w:val="009C0855"/>
    <w:rsid w:val="009D1154"/>
    <w:rsid w:val="009D6BE7"/>
    <w:rsid w:val="009E050C"/>
    <w:rsid w:val="009E61B8"/>
    <w:rsid w:val="009F6EC2"/>
    <w:rsid w:val="00A01020"/>
    <w:rsid w:val="00A0432E"/>
    <w:rsid w:val="00A209B5"/>
    <w:rsid w:val="00A33D50"/>
    <w:rsid w:val="00A43B80"/>
    <w:rsid w:val="00A566E7"/>
    <w:rsid w:val="00A64EDE"/>
    <w:rsid w:val="00A6630B"/>
    <w:rsid w:val="00A73D1F"/>
    <w:rsid w:val="00A975D4"/>
    <w:rsid w:val="00AB7302"/>
    <w:rsid w:val="00AC194A"/>
    <w:rsid w:val="00AD6DEF"/>
    <w:rsid w:val="00AE3FAE"/>
    <w:rsid w:val="00B03095"/>
    <w:rsid w:val="00B47005"/>
    <w:rsid w:val="00BA7928"/>
    <w:rsid w:val="00BC5AF9"/>
    <w:rsid w:val="00BD30DF"/>
    <w:rsid w:val="00BD697C"/>
    <w:rsid w:val="00BD728D"/>
    <w:rsid w:val="00BF262A"/>
    <w:rsid w:val="00BF4676"/>
    <w:rsid w:val="00BF54F7"/>
    <w:rsid w:val="00BF6663"/>
    <w:rsid w:val="00C22D7B"/>
    <w:rsid w:val="00C36F5A"/>
    <w:rsid w:val="00C50D1C"/>
    <w:rsid w:val="00C73DB6"/>
    <w:rsid w:val="00C7640E"/>
    <w:rsid w:val="00CA027B"/>
    <w:rsid w:val="00CA61A3"/>
    <w:rsid w:val="00CD5174"/>
    <w:rsid w:val="00D15925"/>
    <w:rsid w:val="00D26095"/>
    <w:rsid w:val="00D32599"/>
    <w:rsid w:val="00D45F2C"/>
    <w:rsid w:val="00D505D5"/>
    <w:rsid w:val="00D53BAF"/>
    <w:rsid w:val="00D758EE"/>
    <w:rsid w:val="00D8459E"/>
    <w:rsid w:val="00D8494F"/>
    <w:rsid w:val="00DA5359"/>
    <w:rsid w:val="00DD277F"/>
    <w:rsid w:val="00DE4558"/>
    <w:rsid w:val="00E1154C"/>
    <w:rsid w:val="00E225A5"/>
    <w:rsid w:val="00E31E6E"/>
    <w:rsid w:val="00E54CE2"/>
    <w:rsid w:val="00E624C3"/>
    <w:rsid w:val="00ED7170"/>
    <w:rsid w:val="00EF10BF"/>
    <w:rsid w:val="00EF214F"/>
    <w:rsid w:val="00EF39FD"/>
    <w:rsid w:val="00F03D66"/>
    <w:rsid w:val="00F155DA"/>
    <w:rsid w:val="00F262C9"/>
    <w:rsid w:val="00F67753"/>
    <w:rsid w:val="00F715EE"/>
    <w:rsid w:val="00F827B6"/>
    <w:rsid w:val="00FC3631"/>
    <w:rsid w:val="00FC3D7F"/>
    <w:rsid w:val="00FD14E8"/>
    <w:rsid w:val="00FF3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table" w:customStyle="1" w:styleId="1">
    <w:name w:val="Сетка таблицы1"/>
    <w:basedOn w:val="a1"/>
    <w:next w:val="a5"/>
    <w:rsid w:val="00BF66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72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a">
    <w:name w:val="Hyperlink"/>
    <w:basedOn w:val="a0"/>
    <w:rsid w:val="00067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nzdrav-irkutsk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1828&amp;dst=10028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in.consultant.ru/link/?req=doc&amp;base=LAW&amp;n=454224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26CD850C6124EA5E1285C2704ACAF" ma:contentTypeVersion="0" ma:contentTypeDescription="Создание документа." ma:contentTypeScope="" ma:versionID="2fac7c2e50939f1770581a44ef649fcd">
  <xsd:schema xmlns:xsd="http://www.w3.org/2001/XMLSchema" xmlns:xs="http://www.w3.org/2001/XMLSchema" xmlns:p="http://schemas.microsoft.com/office/2006/metadata/properties" xmlns:ns2="0610b265-b51e-4be1-ae61-790323ddb9f7" targetNamespace="http://schemas.microsoft.com/office/2006/metadata/properties" ma:root="true" ma:fieldsID="afb2245a8354bbbac4b0f4d042c99280" ns2:_="">
    <xsd:import namespace="0610b265-b51e-4be1-ae61-790323ddb9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65-b51e-4be1-ae61-790323ddb9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77676-9111-4237-9815-7E33BC21588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610b265-b51e-4be1-ae61-790323ddb9f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64D7FB-A920-4EFA-94CC-9DF36C428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65-b51e-4be1-ae61-790323ddb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E174F-9ECF-4C31-9EDB-ED885A97E0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FAC1BE-C373-40CE-92BE-C27FE3736D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760145-21D0-4766-BA9E-ED9CF88C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5466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</vt:lpstr>
    </vt:vector>
  </TitlesOfParts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</dc:title>
  <dc:creator/>
  <cp:lastModifiedBy/>
  <cp:revision>1</cp:revision>
  <dcterms:created xsi:type="dcterms:W3CDTF">2025-04-16T04:13:00Z</dcterms:created>
  <dcterms:modified xsi:type="dcterms:W3CDTF">2025-04-16T04:13:00Z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0x0101003A726CD850C6124EA5E1285C2704ACAF</vt:lpwstr>
  </property>
</Properties>
</file>