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498"/>
      </w:tblGrid>
      <w:tr w:rsidR="00BA620A" w:rsidRPr="00BC41ED" w:rsidTr="00BC41ED">
        <w:trPr>
          <w:trHeight w:val="1551"/>
        </w:trPr>
        <w:tc>
          <w:tcPr>
            <w:tcW w:w="675" w:type="dxa"/>
            <w:shd w:val="clear" w:color="auto" w:fill="auto"/>
          </w:tcPr>
          <w:p w:rsidR="00BA620A" w:rsidRPr="00BC41ED" w:rsidRDefault="00BA620A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1</w:t>
            </w:r>
          </w:p>
        </w:tc>
        <w:tc>
          <w:tcPr>
            <w:tcW w:w="9498" w:type="dxa"/>
            <w:shd w:val="clear" w:color="auto" w:fill="auto"/>
          </w:tcPr>
          <w:p w:rsidR="00D76B00" w:rsidRPr="00BC41ED" w:rsidRDefault="00D76B00" w:rsidP="00BC41ED">
            <w:pPr>
              <w:contextualSpacing/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О внесении изменений в Прогнозный план (программу) приватизации муниципального имущества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 на 2024 год, утвержденный решением Думы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 от 28.11.2023 г. № 199</w:t>
            </w:r>
          </w:p>
          <w:p w:rsidR="00BA620A" w:rsidRPr="00BC41ED" w:rsidRDefault="00D76B00" w:rsidP="00BC41ED">
            <w:pPr>
              <w:pStyle w:val="a7"/>
              <w:ind w:left="-85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 xml:space="preserve">(Докладчик: </w:t>
            </w:r>
            <w:proofErr w:type="spellStart"/>
            <w:r w:rsidRPr="00BC41ED">
              <w:rPr>
                <w:color w:val="202020"/>
                <w:sz w:val="27"/>
                <w:szCs w:val="27"/>
              </w:rPr>
              <w:t>Шалагин</w:t>
            </w:r>
            <w:proofErr w:type="spellEnd"/>
            <w:r w:rsidRPr="00BC41ED">
              <w:rPr>
                <w:color w:val="202020"/>
                <w:sz w:val="27"/>
                <w:szCs w:val="27"/>
              </w:rPr>
              <w:t xml:space="preserve"> А.Ю</w:t>
            </w:r>
            <w:r w:rsidRPr="00BC41ED">
              <w:rPr>
                <w:sz w:val="27"/>
                <w:szCs w:val="27"/>
              </w:rPr>
              <w:t>.; Информация: Сафонова С.Ю.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</w:tc>
      </w:tr>
      <w:tr w:rsidR="00BA620A" w:rsidRPr="00BC41ED" w:rsidTr="00BC41ED">
        <w:trPr>
          <w:trHeight w:val="1545"/>
        </w:trPr>
        <w:tc>
          <w:tcPr>
            <w:tcW w:w="675" w:type="dxa"/>
            <w:shd w:val="clear" w:color="auto" w:fill="auto"/>
          </w:tcPr>
          <w:p w:rsidR="00BA620A" w:rsidRPr="00BC41ED" w:rsidRDefault="00BA620A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2</w:t>
            </w:r>
          </w:p>
        </w:tc>
        <w:tc>
          <w:tcPr>
            <w:tcW w:w="9498" w:type="dxa"/>
            <w:shd w:val="clear" w:color="auto" w:fill="auto"/>
          </w:tcPr>
          <w:p w:rsidR="002C0F72" w:rsidRPr="00BC41ED" w:rsidRDefault="002C0F72" w:rsidP="00BC41ED">
            <w:pPr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О внесении изменений </w:t>
            </w:r>
            <w:r w:rsidR="009A668E" w:rsidRPr="00BC41ED">
              <w:rPr>
                <w:sz w:val="27"/>
                <w:szCs w:val="27"/>
              </w:rPr>
              <w:t xml:space="preserve">в Положение о муниципальном жилищном контроле на межселенной территории </w:t>
            </w:r>
            <w:proofErr w:type="spellStart"/>
            <w:r w:rsidR="009A668E" w:rsidRPr="00BC41ED">
              <w:rPr>
                <w:sz w:val="27"/>
                <w:szCs w:val="27"/>
              </w:rPr>
              <w:t>Усть-Кутского</w:t>
            </w:r>
            <w:proofErr w:type="spellEnd"/>
            <w:r w:rsidR="009A668E" w:rsidRPr="00BC41ED">
              <w:rPr>
                <w:sz w:val="27"/>
                <w:szCs w:val="27"/>
              </w:rPr>
              <w:t xml:space="preserve"> муниципального образования, утвержденное </w:t>
            </w:r>
            <w:r w:rsidRPr="00BC41ED">
              <w:rPr>
                <w:sz w:val="27"/>
                <w:szCs w:val="27"/>
              </w:rPr>
              <w:t>решение</w:t>
            </w:r>
            <w:r w:rsidR="009A668E" w:rsidRPr="00BC41ED">
              <w:rPr>
                <w:sz w:val="27"/>
                <w:szCs w:val="27"/>
              </w:rPr>
              <w:t>м</w:t>
            </w:r>
            <w:r w:rsidRPr="00BC41ED">
              <w:rPr>
                <w:sz w:val="27"/>
                <w:szCs w:val="27"/>
              </w:rPr>
              <w:t xml:space="preserve"> Думы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 от </w:t>
            </w:r>
            <w:r w:rsidR="009A668E" w:rsidRPr="00BC41ED">
              <w:rPr>
                <w:sz w:val="27"/>
                <w:szCs w:val="27"/>
              </w:rPr>
              <w:t>28</w:t>
            </w:r>
            <w:r w:rsidRPr="00BC41ED">
              <w:rPr>
                <w:sz w:val="27"/>
                <w:szCs w:val="27"/>
              </w:rPr>
              <w:t>.</w:t>
            </w:r>
            <w:r w:rsidR="009A668E" w:rsidRPr="00BC41ED">
              <w:rPr>
                <w:sz w:val="27"/>
                <w:szCs w:val="27"/>
              </w:rPr>
              <w:t>09.2021 № 6</w:t>
            </w:r>
            <w:r w:rsidRPr="00BC41ED">
              <w:rPr>
                <w:sz w:val="27"/>
                <w:szCs w:val="27"/>
              </w:rPr>
              <w:t xml:space="preserve">0 </w:t>
            </w:r>
          </w:p>
          <w:p w:rsidR="00BA620A" w:rsidRPr="00BC41ED" w:rsidRDefault="002C0F72" w:rsidP="00BC41ED">
            <w:pPr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>(Докладчик: Садыкова Е.П</w:t>
            </w:r>
            <w:r w:rsidRPr="00BC41ED">
              <w:rPr>
                <w:sz w:val="27"/>
                <w:szCs w:val="27"/>
              </w:rPr>
              <w:t>.; Информация: Сафонова С.Ю.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</w:tc>
      </w:tr>
      <w:tr w:rsidR="00BA620A" w:rsidRPr="00BC41ED" w:rsidTr="00BC41ED">
        <w:trPr>
          <w:trHeight w:val="1880"/>
        </w:trPr>
        <w:tc>
          <w:tcPr>
            <w:tcW w:w="675" w:type="dxa"/>
            <w:shd w:val="clear" w:color="auto" w:fill="auto"/>
          </w:tcPr>
          <w:p w:rsidR="00BA620A" w:rsidRPr="00BC41ED" w:rsidRDefault="00BA620A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3</w:t>
            </w:r>
          </w:p>
        </w:tc>
        <w:tc>
          <w:tcPr>
            <w:tcW w:w="9498" w:type="dxa"/>
            <w:shd w:val="clear" w:color="auto" w:fill="auto"/>
          </w:tcPr>
          <w:p w:rsidR="002C0F72" w:rsidRPr="00BC41ED" w:rsidRDefault="00E637EA" w:rsidP="00BC41ED">
            <w:pPr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О внесении изменения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образования, утвержденное решением Думы У</w:t>
            </w:r>
            <w:r w:rsidR="00AD21E4" w:rsidRPr="00BC41ED">
              <w:rPr>
                <w:sz w:val="27"/>
                <w:szCs w:val="27"/>
              </w:rPr>
              <w:t>К</w:t>
            </w:r>
            <w:r w:rsidRPr="00BC41ED">
              <w:rPr>
                <w:sz w:val="27"/>
                <w:szCs w:val="27"/>
              </w:rPr>
              <w:t>МО от 30.11.2021 № 77</w:t>
            </w:r>
          </w:p>
          <w:p w:rsidR="00BA620A" w:rsidRPr="00BC41ED" w:rsidRDefault="002C0F72" w:rsidP="00BC41ED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>(Докладчик: Садыкова Е.П</w:t>
            </w:r>
            <w:r w:rsidRPr="00BC41ED">
              <w:rPr>
                <w:sz w:val="27"/>
                <w:szCs w:val="27"/>
              </w:rPr>
              <w:t>.; Информация: Сафонова С.Ю.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</w:tc>
      </w:tr>
      <w:tr w:rsidR="0062512A" w:rsidRPr="00BC41ED" w:rsidTr="00BC41ED">
        <w:trPr>
          <w:trHeight w:val="973"/>
        </w:trPr>
        <w:tc>
          <w:tcPr>
            <w:tcW w:w="675" w:type="dxa"/>
            <w:shd w:val="clear" w:color="auto" w:fill="auto"/>
          </w:tcPr>
          <w:p w:rsidR="0062512A" w:rsidRPr="00BC41ED" w:rsidRDefault="0062512A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4</w:t>
            </w:r>
          </w:p>
        </w:tc>
        <w:tc>
          <w:tcPr>
            <w:tcW w:w="9498" w:type="dxa"/>
            <w:shd w:val="clear" w:color="auto" w:fill="auto"/>
          </w:tcPr>
          <w:p w:rsidR="0062512A" w:rsidRPr="00BC41ED" w:rsidRDefault="002C0F72" w:rsidP="00BC41ED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Об установлении размера учетной нормы и нормы предоставления площади жилого помещения</w:t>
            </w:r>
          </w:p>
          <w:p w:rsidR="00EC127B" w:rsidRPr="00BC41ED" w:rsidRDefault="00EC127B" w:rsidP="00BC41ED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>(Докладчик: Садыкова Е.П</w:t>
            </w:r>
            <w:r w:rsidRPr="00BC41ED">
              <w:rPr>
                <w:sz w:val="27"/>
                <w:szCs w:val="27"/>
              </w:rPr>
              <w:t>.; Информация: Сафонова С.Ю.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</w:tc>
      </w:tr>
      <w:tr w:rsidR="0062512A" w:rsidRPr="00BC41ED" w:rsidTr="00BC41ED">
        <w:trPr>
          <w:trHeight w:val="1256"/>
        </w:trPr>
        <w:tc>
          <w:tcPr>
            <w:tcW w:w="675" w:type="dxa"/>
            <w:shd w:val="clear" w:color="auto" w:fill="auto"/>
          </w:tcPr>
          <w:p w:rsidR="0062512A" w:rsidRPr="00BC41ED" w:rsidRDefault="0062512A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5</w:t>
            </w:r>
          </w:p>
        </w:tc>
        <w:tc>
          <w:tcPr>
            <w:tcW w:w="9498" w:type="dxa"/>
            <w:shd w:val="clear" w:color="auto" w:fill="auto"/>
          </w:tcPr>
          <w:p w:rsidR="0062512A" w:rsidRPr="00BC41ED" w:rsidRDefault="002C0F72" w:rsidP="00BC41ED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Информация о положении на рынке труда в </w:t>
            </w:r>
            <w:proofErr w:type="spellStart"/>
            <w:r w:rsidR="0062512A" w:rsidRPr="00BC41ED">
              <w:rPr>
                <w:sz w:val="27"/>
                <w:szCs w:val="27"/>
              </w:rPr>
              <w:t>Усть-Кутском</w:t>
            </w:r>
            <w:proofErr w:type="spellEnd"/>
            <w:r w:rsidR="0062512A" w:rsidRPr="00BC41ED">
              <w:rPr>
                <w:sz w:val="27"/>
                <w:szCs w:val="27"/>
              </w:rPr>
              <w:t xml:space="preserve"> муниципальном образовании за 2023 год и </w:t>
            </w:r>
            <w:r w:rsidR="000E05C0" w:rsidRPr="00BC41ED">
              <w:rPr>
                <w:sz w:val="27"/>
                <w:szCs w:val="27"/>
              </w:rPr>
              <w:t xml:space="preserve">январь – июль </w:t>
            </w:r>
            <w:r w:rsidR="0062512A" w:rsidRPr="00BC41ED">
              <w:rPr>
                <w:sz w:val="27"/>
                <w:szCs w:val="27"/>
              </w:rPr>
              <w:t>2024 года</w:t>
            </w:r>
          </w:p>
          <w:p w:rsidR="0062512A" w:rsidRPr="00BC41ED" w:rsidRDefault="0062512A" w:rsidP="00BC41ED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 xml:space="preserve">(Докладчик: </w:t>
            </w:r>
            <w:r w:rsidR="000E05C0" w:rsidRPr="00BC41ED">
              <w:rPr>
                <w:color w:val="202020"/>
                <w:sz w:val="27"/>
                <w:szCs w:val="27"/>
              </w:rPr>
              <w:t xml:space="preserve">Руководитель </w:t>
            </w:r>
            <w:proofErr w:type="spellStart"/>
            <w:r w:rsidR="002C0F72" w:rsidRPr="00BC41ED">
              <w:rPr>
                <w:color w:val="202020"/>
                <w:sz w:val="27"/>
                <w:szCs w:val="27"/>
              </w:rPr>
              <w:t>Усть-Кутского</w:t>
            </w:r>
            <w:proofErr w:type="spellEnd"/>
            <w:r w:rsidR="002C0F72" w:rsidRPr="00BC41ED">
              <w:rPr>
                <w:color w:val="202020"/>
                <w:sz w:val="27"/>
                <w:szCs w:val="27"/>
              </w:rPr>
              <w:t xml:space="preserve"> филиала </w:t>
            </w:r>
            <w:r w:rsidRPr="00BC41ED">
              <w:rPr>
                <w:color w:val="202020"/>
                <w:sz w:val="27"/>
                <w:szCs w:val="27"/>
              </w:rPr>
              <w:t xml:space="preserve">ОГКУ </w:t>
            </w:r>
            <w:r w:rsidR="000E05C0" w:rsidRPr="00BC41ED">
              <w:rPr>
                <w:color w:val="202020"/>
                <w:sz w:val="27"/>
                <w:szCs w:val="27"/>
              </w:rPr>
              <w:t>К</w:t>
            </w:r>
            <w:r w:rsidRPr="00BC41ED">
              <w:rPr>
                <w:color w:val="202020"/>
                <w:sz w:val="27"/>
                <w:szCs w:val="27"/>
              </w:rPr>
              <w:t>Ц</w:t>
            </w:r>
            <w:r w:rsidR="000E05C0" w:rsidRPr="00BC41ED">
              <w:rPr>
                <w:color w:val="202020"/>
                <w:sz w:val="27"/>
                <w:szCs w:val="27"/>
              </w:rPr>
              <w:t xml:space="preserve"> Иркутской области</w:t>
            </w:r>
            <w:r w:rsidRPr="00BC41ED">
              <w:rPr>
                <w:color w:val="202020"/>
                <w:sz w:val="27"/>
                <w:szCs w:val="27"/>
              </w:rPr>
              <w:t xml:space="preserve"> </w:t>
            </w:r>
            <w:proofErr w:type="spellStart"/>
            <w:r w:rsidRPr="00BC41ED">
              <w:rPr>
                <w:color w:val="202020"/>
                <w:sz w:val="27"/>
                <w:szCs w:val="27"/>
              </w:rPr>
              <w:t>Чусов</w:t>
            </w:r>
            <w:proofErr w:type="spellEnd"/>
            <w:r w:rsidRPr="00BC41ED">
              <w:rPr>
                <w:color w:val="202020"/>
                <w:sz w:val="27"/>
                <w:szCs w:val="27"/>
              </w:rPr>
              <w:t xml:space="preserve"> А.С</w:t>
            </w:r>
            <w:r w:rsidRPr="00BC41ED">
              <w:rPr>
                <w:sz w:val="27"/>
                <w:szCs w:val="27"/>
              </w:rPr>
              <w:t>.; Информация: Зубарева Л.А.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</w:tc>
      </w:tr>
      <w:tr w:rsidR="0062512A" w:rsidRPr="00BC41ED" w:rsidTr="00BC41ED">
        <w:trPr>
          <w:trHeight w:val="1867"/>
        </w:trPr>
        <w:tc>
          <w:tcPr>
            <w:tcW w:w="675" w:type="dxa"/>
            <w:shd w:val="clear" w:color="auto" w:fill="auto"/>
          </w:tcPr>
          <w:p w:rsidR="0062512A" w:rsidRPr="00BC41ED" w:rsidRDefault="0062512A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6</w:t>
            </w:r>
          </w:p>
        </w:tc>
        <w:tc>
          <w:tcPr>
            <w:tcW w:w="9498" w:type="dxa"/>
            <w:shd w:val="clear" w:color="auto" w:fill="auto"/>
          </w:tcPr>
          <w:p w:rsidR="0062512A" w:rsidRPr="00BC41ED" w:rsidRDefault="0062512A" w:rsidP="00BC41ED">
            <w:pPr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6.1 О готовности образовательных организаций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 к 2024-2025 учебному году</w:t>
            </w:r>
          </w:p>
          <w:p w:rsidR="0062512A" w:rsidRPr="00BC41ED" w:rsidRDefault="0062512A" w:rsidP="00BC41ED">
            <w:pPr>
              <w:pStyle w:val="a7"/>
              <w:ind w:left="360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>(Докладчик: Малышев А.В</w:t>
            </w:r>
            <w:r w:rsidRPr="00BC41ED">
              <w:rPr>
                <w:sz w:val="27"/>
                <w:szCs w:val="27"/>
              </w:rPr>
              <w:t>.; Информация: Зубарева Л.А.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  <w:p w:rsidR="0062512A" w:rsidRPr="00BC41ED" w:rsidRDefault="0062512A" w:rsidP="00BC41ED">
            <w:pPr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6.2   О готовности объектов дополнительного образования, культуры и спорта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 к 2024-2025 учебному году</w:t>
            </w:r>
          </w:p>
          <w:p w:rsidR="0062512A" w:rsidRPr="00BC41ED" w:rsidRDefault="0062512A" w:rsidP="00B6351C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 xml:space="preserve">(Докладчик: </w:t>
            </w:r>
            <w:proofErr w:type="spellStart"/>
            <w:r w:rsidR="00B6351C">
              <w:rPr>
                <w:color w:val="202020"/>
                <w:sz w:val="27"/>
                <w:szCs w:val="27"/>
              </w:rPr>
              <w:t>Рошко</w:t>
            </w:r>
            <w:proofErr w:type="spellEnd"/>
            <w:r w:rsidR="00B6351C">
              <w:rPr>
                <w:color w:val="202020"/>
                <w:sz w:val="27"/>
                <w:szCs w:val="27"/>
              </w:rPr>
              <w:t xml:space="preserve"> О.М</w:t>
            </w:r>
            <w:bookmarkStart w:id="0" w:name="_GoBack"/>
            <w:bookmarkEnd w:id="0"/>
            <w:r w:rsidRPr="00BC41ED">
              <w:rPr>
                <w:color w:val="202020"/>
                <w:sz w:val="27"/>
                <w:szCs w:val="27"/>
              </w:rPr>
              <w:t>.</w:t>
            </w:r>
            <w:r w:rsidRPr="00BC41ED">
              <w:rPr>
                <w:sz w:val="27"/>
                <w:szCs w:val="27"/>
              </w:rPr>
              <w:t>; Информация: Зубарева Л.А.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</w:tc>
      </w:tr>
      <w:tr w:rsidR="00BA620A" w:rsidRPr="00BC41ED" w:rsidTr="00BC41ED">
        <w:trPr>
          <w:trHeight w:val="991"/>
        </w:trPr>
        <w:tc>
          <w:tcPr>
            <w:tcW w:w="675" w:type="dxa"/>
            <w:shd w:val="clear" w:color="auto" w:fill="auto"/>
          </w:tcPr>
          <w:p w:rsidR="00BA620A" w:rsidRPr="00BC41ED" w:rsidRDefault="0062512A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7</w:t>
            </w:r>
          </w:p>
        </w:tc>
        <w:tc>
          <w:tcPr>
            <w:tcW w:w="9498" w:type="dxa"/>
            <w:shd w:val="clear" w:color="auto" w:fill="auto"/>
          </w:tcPr>
          <w:p w:rsidR="0062512A" w:rsidRPr="00BC41ED" w:rsidRDefault="0062512A" w:rsidP="00BC41ED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Информация о мероприятиях по отлову и содержанию собак и кошек без владельцев на территории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 </w:t>
            </w:r>
          </w:p>
          <w:p w:rsidR="00BA620A" w:rsidRPr="00BC41ED" w:rsidRDefault="0062512A" w:rsidP="00BC41ED">
            <w:pPr>
              <w:pStyle w:val="a7"/>
              <w:ind w:left="0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 xml:space="preserve">(Докладчик: </w:t>
            </w:r>
            <w:proofErr w:type="spellStart"/>
            <w:r w:rsidRPr="00BC41ED">
              <w:rPr>
                <w:color w:val="202020"/>
                <w:sz w:val="27"/>
                <w:szCs w:val="27"/>
              </w:rPr>
              <w:t>Тышкивский</w:t>
            </w:r>
            <w:proofErr w:type="spellEnd"/>
            <w:r w:rsidRPr="00BC41ED">
              <w:rPr>
                <w:color w:val="202020"/>
                <w:sz w:val="27"/>
                <w:szCs w:val="27"/>
              </w:rPr>
              <w:t xml:space="preserve"> М.Ю.</w:t>
            </w:r>
            <w:r w:rsidRPr="00BC41ED">
              <w:rPr>
                <w:sz w:val="27"/>
                <w:szCs w:val="27"/>
              </w:rPr>
              <w:t>; Информация: Сафонова С.Ю.)</w:t>
            </w:r>
          </w:p>
        </w:tc>
      </w:tr>
      <w:tr w:rsidR="00BA620A" w:rsidRPr="00BC41ED" w:rsidTr="00BC41ED">
        <w:trPr>
          <w:trHeight w:val="835"/>
        </w:trPr>
        <w:tc>
          <w:tcPr>
            <w:tcW w:w="675" w:type="dxa"/>
            <w:shd w:val="clear" w:color="auto" w:fill="auto"/>
          </w:tcPr>
          <w:p w:rsidR="00BA620A" w:rsidRPr="00BC41ED" w:rsidRDefault="00995F48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8</w:t>
            </w:r>
          </w:p>
        </w:tc>
        <w:tc>
          <w:tcPr>
            <w:tcW w:w="9498" w:type="dxa"/>
            <w:shd w:val="clear" w:color="auto" w:fill="auto"/>
          </w:tcPr>
          <w:p w:rsidR="006B19B1" w:rsidRPr="00BC41ED" w:rsidRDefault="006B19B1" w:rsidP="00BC41ED">
            <w:pPr>
              <w:tabs>
                <w:tab w:val="left" w:pos="3405"/>
              </w:tabs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Информация о подготовке к отопительному периоду 2024-2025 гг. на территории </w:t>
            </w:r>
            <w:proofErr w:type="spellStart"/>
            <w:r w:rsidRPr="00BC41ED">
              <w:rPr>
                <w:sz w:val="27"/>
                <w:szCs w:val="27"/>
              </w:rPr>
              <w:t>Усть-Кутского</w:t>
            </w:r>
            <w:proofErr w:type="spellEnd"/>
            <w:r w:rsidRPr="00BC41ED">
              <w:rPr>
                <w:sz w:val="27"/>
                <w:szCs w:val="27"/>
              </w:rPr>
              <w:t xml:space="preserve"> муниципального образования</w:t>
            </w:r>
          </w:p>
          <w:p w:rsidR="00BA620A" w:rsidRPr="00BC41ED" w:rsidRDefault="006B19B1" w:rsidP="00BC41ED">
            <w:pPr>
              <w:pStyle w:val="a7"/>
              <w:ind w:left="0"/>
              <w:jc w:val="both"/>
              <w:rPr>
                <w:sz w:val="27"/>
                <w:szCs w:val="27"/>
              </w:rPr>
            </w:pPr>
            <w:r w:rsidRPr="00BC41ED">
              <w:rPr>
                <w:color w:val="202020"/>
                <w:sz w:val="27"/>
                <w:szCs w:val="27"/>
              </w:rPr>
              <w:t>(Докладчик: Супрун Е.И</w:t>
            </w:r>
            <w:r w:rsidRPr="00BC41ED">
              <w:rPr>
                <w:sz w:val="27"/>
                <w:szCs w:val="27"/>
              </w:rPr>
              <w:t>.; Информация: Сафонова С.Ю.</w:t>
            </w:r>
            <w:r w:rsidRPr="00BC41ED">
              <w:rPr>
                <w:color w:val="202020"/>
                <w:sz w:val="27"/>
                <w:szCs w:val="27"/>
              </w:rPr>
              <w:t>)</w:t>
            </w:r>
          </w:p>
        </w:tc>
      </w:tr>
      <w:tr w:rsidR="00BA620A" w:rsidRPr="00BC41ED" w:rsidTr="00BC41ED">
        <w:trPr>
          <w:trHeight w:val="648"/>
        </w:trPr>
        <w:tc>
          <w:tcPr>
            <w:tcW w:w="675" w:type="dxa"/>
            <w:shd w:val="clear" w:color="auto" w:fill="auto"/>
          </w:tcPr>
          <w:p w:rsidR="00BA620A" w:rsidRPr="00BC41ED" w:rsidRDefault="00995F48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9</w:t>
            </w:r>
          </w:p>
        </w:tc>
        <w:tc>
          <w:tcPr>
            <w:tcW w:w="9498" w:type="dxa"/>
            <w:shd w:val="clear" w:color="auto" w:fill="auto"/>
          </w:tcPr>
          <w:p w:rsidR="006B19B1" w:rsidRPr="00BC41ED" w:rsidRDefault="006B19B1" w:rsidP="00BC41ED">
            <w:pPr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О проекте повестки дня заседания Думы УКМО 24 сентября 2024 года</w:t>
            </w:r>
          </w:p>
          <w:p w:rsidR="00BA620A" w:rsidRPr="00BC41ED" w:rsidRDefault="006B19B1" w:rsidP="00BC41ED">
            <w:pPr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(Докладчик: Председатель Думы УКМО Красноштанов А.И.)</w:t>
            </w:r>
          </w:p>
        </w:tc>
      </w:tr>
      <w:tr w:rsidR="00BA620A" w:rsidRPr="00BC41ED" w:rsidTr="00BC41ED">
        <w:trPr>
          <w:trHeight w:val="629"/>
        </w:trPr>
        <w:tc>
          <w:tcPr>
            <w:tcW w:w="675" w:type="dxa"/>
            <w:shd w:val="clear" w:color="auto" w:fill="auto"/>
          </w:tcPr>
          <w:p w:rsidR="00BA620A" w:rsidRPr="00BC41ED" w:rsidRDefault="00995F48" w:rsidP="00BC41ED">
            <w:pPr>
              <w:jc w:val="center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>10</w:t>
            </w:r>
          </w:p>
        </w:tc>
        <w:tc>
          <w:tcPr>
            <w:tcW w:w="9498" w:type="dxa"/>
            <w:shd w:val="clear" w:color="auto" w:fill="auto"/>
          </w:tcPr>
          <w:p w:rsidR="00BA620A" w:rsidRPr="00BC41ED" w:rsidRDefault="006B19B1" w:rsidP="00BC41ED">
            <w:pPr>
              <w:pStyle w:val="a7"/>
              <w:ind w:left="5"/>
              <w:jc w:val="both"/>
              <w:rPr>
                <w:sz w:val="27"/>
                <w:szCs w:val="27"/>
              </w:rPr>
            </w:pPr>
            <w:r w:rsidRPr="00BC41ED">
              <w:rPr>
                <w:sz w:val="27"/>
                <w:szCs w:val="27"/>
              </w:rPr>
              <w:t xml:space="preserve">Разное  </w:t>
            </w:r>
          </w:p>
        </w:tc>
      </w:tr>
    </w:tbl>
    <w:p w:rsidR="00C7036C" w:rsidRPr="004E0525" w:rsidRDefault="00C7036C" w:rsidP="0046581F">
      <w:pPr>
        <w:ind w:firstLine="426"/>
        <w:rPr>
          <w:b/>
          <w:sz w:val="28"/>
          <w:szCs w:val="28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 xml:space="preserve">Председатель Думы                          </w:t>
      </w:r>
      <w:r>
        <w:rPr>
          <w:b/>
          <w:sz w:val="26"/>
          <w:szCs w:val="26"/>
        </w:rPr>
        <w:t xml:space="preserve">                                         А.И. Красноштанов</w:t>
      </w:r>
      <w:r w:rsidRPr="00A50F99">
        <w:rPr>
          <w:b/>
          <w:sz w:val="26"/>
          <w:szCs w:val="26"/>
        </w:rPr>
        <w:t xml:space="preserve">                                           </w:t>
      </w:r>
    </w:p>
    <w:p w:rsidR="00C7036C" w:rsidRPr="004E0525" w:rsidRDefault="00C7036C" w:rsidP="0046581F">
      <w:pPr>
        <w:ind w:firstLine="426"/>
        <w:rPr>
          <w:b/>
          <w:sz w:val="16"/>
          <w:szCs w:val="16"/>
        </w:rPr>
      </w:pPr>
    </w:p>
    <w:p w:rsidR="004E0525" w:rsidRPr="004E0525" w:rsidRDefault="004E0525" w:rsidP="0046581F">
      <w:pPr>
        <w:ind w:firstLine="426"/>
        <w:rPr>
          <w:b/>
          <w:sz w:val="16"/>
          <w:szCs w:val="16"/>
        </w:rPr>
      </w:pPr>
    </w:p>
    <w:p w:rsidR="0046581F" w:rsidRPr="00A50F99" w:rsidRDefault="0046581F" w:rsidP="0046581F">
      <w:pPr>
        <w:ind w:firstLine="426"/>
        <w:rPr>
          <w:b/>
          <w:sz w:val="26"/>
          <w:szCs w:val="26"/>
        </w:rPr>
      </w:pPr>
      <w:r w:rsidRPr="00A50F99">
        <w:rPr>
          <w:b/>
          <w:sz w:val="26"/>
          <w:szCs w:val="26"/>
        </w:rPr>
        <w:t>Согласовано:</w:t>
      </w:r>
    </w:p>
    <w:p w:rsidR="004A41D0" w:rsidRDefault="0046581F" w:rsidP="00BC41ED">
      <w:pPr>
        <w:ind w:firstLine="426"/>
        <w:jc w:val="both"/>
      </w:pPr>
      <w:r w:rsidRPr="00A50F99">
        <w:rPr>
          <w:b/>
          <w:sz w:val="26"/>
          <w:szCs w:val="26"/>
        </w:rPr>
        <w:t xml:space="preserve">Мэр УКМО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A50F9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A50F99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С</w:t>
      </w:r>
      <w:r w:rsidRPr="00A50F99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r w:rsidRPr="00A50F99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Анисимов</w:t>
      </w:r>
      <w:r w:rsidRPr="00337E65">
        <w:rPr>
          <w:sz w:val="28"/>
          <w:szCs w:val="28"/>
        </w:rPr>
        <w:t xml:space="preserve"> </w:t>
      </w:r>
    </w:p>
    <w:sectPr w:rsidR="004A41D0" w:rsidSect="004E0525">
      <w:headerReference w:type="default" r:id="rId7"/>
      <w:footerReference w:type="default" r:id="rId8"/>
      <w:pgSz w:w="11906" w:h="16838"/>
      <w:pgMar w:top="0" w:right="709" w:bottom="142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B5" w:rsidRDefault="006F77B5" w:rsidP="0046581F">
      <w:r>
        <w:separator/>
      </w:r>
    </w:p>
  </w:endnote>
  <w:endnote w:type="continuationSeparator" w:id="0">
    <w:p w:rsidR="006F77B5" w:rsidRDefault="006F77B5" w:rsidP="0046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Default="006F77B5" w:rsidP="00B844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B5" w:rsidRDefault="006F77B5" w:rsidP="0046581F">
      <w:r>
        <w:separator/>
      </w:r>
    </w:p>
  </w:footnote>
  <w:footnote w:type="continuationSeparator" w:id="0">
    <w:p w:rsidR="006F77B5" w:rsidRDefault="006F77B5" w:rsidP="0046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 xml:space="preserve">ЗАСЕДАНИЕ ДУМЫ УСТЬ-КУТСКОГО </w:t>
    </w:r>
  </w:p>
  <w:p w:rsidR="000C2A1B" w:rsidRPr="00F63A5D" w:rsidRDefault="003C1507" w:rsidP="00955FAF">
    <w:pPr>
      <w:pStyle w:val="a3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МУНИЦИПАЛЬНОГО ОБРАЗОВАНИЯ</w:t>
    </w:r>
  </w:p>
  <w:p w:rsidR="000C2A1B" w:rsidRPr="00B87643" w:rsidRDefault="003C1507" w:rsidP="00E34E15">
    <w:pPr>
      <w:pStyle w:val="a3"/>
      <w:spacing w:line="288" w:lineRule="aut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2</w:t>
    </w:r>
    <w:r w:rsidR="00BA620A">
      <w:rPr>
        <w:b/>
        <w:sz w:val="28"/>
        <w:szCs w:val="28"/>
        <w:u w:val="single"/>
      </w:rPr>
      <w:t>7</w:t>
    </w:r>
    <w:r w:rsidRPr="00B87643">
      <w:rPr>
        <w:b/>
        <w:sz w:val="28"/>
        <w:szCs w:val="28"/>
        <w:u w:val="single"/>
      </w:rPr>
      <w:t xml:space="preserve"> </w:t>
    </w:r>
    <w:r w:rsidR="00BA620A">
      <w:rPr>
        <w:b/>
        <w:sz w:val="28"/>
        <w:szCs w:val="28"/>
        <w:u w:val="single"/>
      </w:rPr>
      <w:t>августа</w:t>
    </w:r>
    <w:r w:rsidRPr="00B87643">
      <w:rPr>
        <w:b/>
        <w:sz w:val="28"/>
        <w:szCs w:val="28"/>
        <w:u w:val="single"/>
      </w:rPr>
      <w:t xml:space="preserve"> 20</w:t>
    </w:r>
    <w:r>
      <w:rPr>
        <w:b/>
        <w:sz w:val="28"/>
        <w:szCs w:val="28"/>
        <w:u w:val="single"/>
      </w:rPr>
      <w:t>24</w:t>
    </w:r>
    <w:r w:rsidRPr="00B87643">
      <w:rPr>
        <w:b/>
        <w:sz w:val="28"/>
        <w:szCs w:val="28"/>
        <w:u w:val="single"/>
      </w:rPr>
      <w:t xml:space="preserve"> года 14 часов</w:t>
    </w:r>
  </w:p>
  <w:p w:rsidR="00D571BF" w:rsidRDefault="003C1507" w:rsidP="00E34E15">
    <w:pPr>
      <w:pStyle w:val="a3"/>
      <w:spacing w:line="288" w:lineRule="auto"/>
      <w:jc w:val="center"/>
      <w:rPr>
        <w:b/>
        <w:sz w:val="28"/>
        <w:szCs w:val="28"/>
      </w:rPr>
    </w:pPr>
    <w:r w:rsidRPr="00F63A5D">
      <w:rPr>
        <w:b/>
        <w:sz w:val="28"/>
        <w:szCs w:val="28"/>
      </w:rPr>
      <w:t>ПОВЕСТКА ДНЯ (ПРОЕКТ)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EC0"/>
    <w:multiLevelType w:val="multilevel"/>
    <w:tmpl w:val="10B2D7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1F"/>
    <w:rsid w:val="00024FBF"/>
    <w:rsid w:val="000D58D6"/>
    <w:rsid w:val="000E05C0"/>
    <w:rsid w:val="00182240"/>
    <w:rsid w:val="0019561E"/>
    <w:rsid w:val="00266628"/>
    <w:rsid w:val="00291DC9"/>
    <w:rsid w:val="002C0F72"/>
    <w:rsid w:val="003879D0"/>
    <w:rsid w:val="003C1507"/>
    <w:rsid w:val="003F1AAD"/>
    <w:rsid w:val="004120CE"/>
    <w:rsid w:val="0046581F"/>
    <w:rsid w:val="004727C8"/>
    <w:rsid w:val="00482036"/>
    <w:rsid w:val="004A41D0"/>
    <w:rsid w:val="004E0525"/>
    <w:rsid w:val="005776BD"/>
    <w:rsid w:val="00584FDF"/>
    <w:rsid w:val="005C72EB"/>
    <w:rsid w:val="005E7862"/>
    <w:rsid w:val="0062512A"/>
    <w:rsid w:val="006B19B1"/>
    <w:rsid w:val="006B468E"/>
    <w:rsid w:val="006F77B5"/>
    <w:rsid w:val="00703FD2"/>
    <w:rsid w:val="00712F11"/>
    <w:rsid w:val="00734495"/>
    <w:rsid w:val="0076560E"/>
    <w:rsid w:val="007C6AF9"/>
    <w:rsid w:val="007F00F4"/>
    <w:rsid w:val="008A3314"/>
    <w:rsid w:val="008E3F07"/>
    <w:rsid w:val="009450D5"/>
    <w:rsid w:val="00995F48"/>
    <w:rsid w:val="009A668E"/>
    <w:rsid w:val="00AB7783"/>
    <w:rsid w:val="00AC08B7"/>
    <w:rsid w:val="00AD21E4"/>
    <w:rsid w:val="00AE1F25"/>
    <w:rsid w:val="00B6351C"/>
    <w:rsid w:val="00B77F29"/>
    <w:rsid w:val="00BA620A"/>
    <w:rsid w:val="00BC41ED"/>
    <w:rsid w:val="00C7036C"/>
    <w:rsid w:val="00CC4D7D"/>
    <w:rsid w:val="00D14376"/>
    <w:rsid w:val="00D76B00"/>
    <w:rsid w:val="00DD2E0E"/>
    <w:rsid w:val="00E637EA"/>
    <w:rsid w:val="00EC127B"/>
    <w:rsid w:val="00ED7278"/>
    <w:rsid w:val="00EE2994"/>
    <w:rsid w:val="00F2691C"/>
    <w:rsid w:val="00F73A47"/>
    <w:rsid w:val="00F92011"/>
    <w:rsid w:val="00FC5770"/>
    <w:rsid w:val="00FE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A16E"/>
  <w15:chartTrackingRefBased/>
  <w15:docId w15:val="{3393D4B7-ACAA-445C-9D26-75B8E0EC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8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658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58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58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577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57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Иванова_С.В.</dc:creator>
  <cp:keywords/>
  <dc:description/>
  <cp:lastModifiedBy>Иванова_С.В.</cp:lastModifiedBy>
  <cp:revision>69</cp:revision>
  <cp:lastPrinted>2024-04-23T04:38:00Z</cp:lastPrinted>
  <dcterms:created xsi:type="dcterms:W3CDTF">2024-04-22T02:19:00Z</dcterms:created>
  <dcterms:modified xsi:type="dcterms:W3CDTF">2024-08-23T06:26:00Z</dcterms:modified>
</cp:coreProperties>
</file>