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DA" w:rsidRDefault="00A14EDA" w:rsidP="00A14ED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CD7AD6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Иркутская область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D6DEB"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C4314C">
        <w:rPr>
          <w:rFonts w:ascii="Times New Roman" w:eastAsia="Times New Roman" w:hAnsi="Times New Roman"/>
          <w:sz w:val="26"/>
          <w:szCs w:val="26"/>
          <w:lang w:eastAsia="ru-RU"/>
        </w:rPr>
        <w:t>14.03.</w:t>
      </w:r>
      <w:r w:rsidR="00B979E1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14E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C4314C">
        <w:rPr>
          <w:rFonts w:ascii="Times New Roman" w:eastAsia="Times New Roman" w:hAnsi="Times New Roman"/>
          <w:sz w:val="26"/>
          <w:szCs w:val="26"/>
          <w:lang w:eastAsia="ru-RU"/>
        </w:rPr>
        <w:t>116-п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>г. Усть-Кут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5529"/>
        <w:gridCol w:w="4224"/>
      </w:tblGrid>
      <w:tr w:rsidR="00CD7AD6" w:rsidRPr="00AD6DEB" w:rsidTr="00054579">
        <w:tc>
          <w:tcPr>
            <w:tcW w:w="5529" w:type="dxa"/>
            <w:shd w:val="clear" w:color="auto" w:fill="auto"/>
          </w:tcPr>
          <w:p w:rsidR="003825D9" w:rsidRPr="00AD6DEB" w:rsidRDefault="003825D9" w:rsidP="0005457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на </w:t>
            </w: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2017-2019 годы, утвержденную постановлением Администрации УКМО от 15.09.2016 № 686-п</w:t>
            </w:r>
          </w:p>
          <w:p w:rsidR="00CD7AD6" w:rsidRPr="00AD6DEB" w:rsidRDefault="00CD7AD6" w:rsidP="00054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CD7AD6" w:rsidRPr="00AD6DEB" w:rsidRDefault="00CD7AD6" w:rsidP="006E2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В соответствии</w:t>
      </w:r>
      <w:r w:rsidR="0016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9E1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160D23" w:rsidRPr="00321B67">
        <w:rPr>
          <w:rFonts w:ascii="Times New Roman" w:hAnsi="Times New Roman"/>
          <w:sz w:val="24"/>
          <w:szCs w:val="24"/>
        </w:rPr>
        <w:t>решением Думы Усть-Кутского муниципального образования от 2</w:t>
      </w:r>
      <w:r w:rsidR="00160D23">
        <w:rPr>
          <w:rFonts w:ascii="Times New Roman" w:hAnsi="Times New Roman"/>
          <w:sz w:val="24"/>
          <w:szCs w:val="24"/>
        </w:rPr>
        <w:t>0.12.2018</w:t>
      </w:r>
      <w:r w:rsidR="00160D23" w:rsidRPr="00321B67">
        <w:rPr>
          <w:rFonts w:ascii="Times New Roman" w:hAnsi="Times New Roman"/>
          <w:sz w:val="24"/>
          <w:szCs w:val="24"/>
        </w:rPr>
        <w:t xml:space="preserve"> г. № </w:t>
      </w:r>
      <w:r w:rsidR="00160D23">
        <w:rPr>
          <w:rFonts w:ascii="Times New Roman" w:hAnsi="Times New Roman"/>
          <w:sz w:val="24"/>
          <w:szCs w:val="24"/>
        </w:rPr>
        <w:t>18</w:t>
      </w:r>
      <w:r w:rsidR="00F62873">
        <w:rPr>
          <w:rFonts w:ascii="Times New Roman" w:hAnsi="Times New Roman"/>
          <w:sz w:val="24"/>
          <w:szCs w:val="24"/>
        </w:rPr>
        <w:t>3</w:t>
      </w:r>
      <w:r w:rsidR="00160D23" w:rsidRPr="00321B67">
        <w:rPr>
          <w:rFonts w:ascii="Times New Roman" w:hAnsi="Times New Roman"/>
          <w:sz w:val="24"/>
          <w:szCs w:val="24"/>
        </w:rPr>
        <w:t xml:space="preserve"> «О бюджете Усть-Кутского муниципального образования на 201</w:t>
      </w:r>
      <w:r w:rsidR="00F62873">
        <w:rPr>
          <w:rFonts w:ascii="Times New Roman" w:hAnsi="Times New Roman"/>
          <w:sz w:val="24"/>
          <w:szCs w:val="24"/>
        </w:rPr>
        <w:t>9</w:t>
      </w:r>
      <w:r w:rsidR="00160D23" w:rsidRPr="00321B67">
        <w:rPr>
          <w:rFonts w:ascii="Times New Roman" w:hAnsi="Times New Roman"/>
          <w:sz w:val="24"/>
          <w:szCs w:val="24"/>
        </w:rPr>
        <w:t xml:space="preserve"> год</w:t>
      </w:r>
      <w:r w:rsidR="00160D23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F62873">
        <w:rPr>
          <w:rFonts w:ascii="Times New Roman" w:hAnsi="Times New Roman"/>
          <w:sz w:val="24"/>
          <w:szCs w:val="24"/>
        </w:rPr>
        <w:t>20</w:t>
      </w:r>
      <w:r w:rsidR="00160D23">
        <w:rPr>
          <w:rFonts w:ascii="Times New Roman" w:hAnsi="Times New Roman"/>
          <w:sz w:val="24"/>
          <w:szCs w:val="24"/>
        </w:rPr>
        <w:t xml:space="preserve"> и 202</w:t>
      </w:r>
      <w:r w:rsidR="00F62873">
        <w:rPr>
          <w:rFonts w:ascii="Times New Roman" w:hAnsi="Times New Roman"/>
          <w:sz w:val="24"/>
          <w:szCs w:val="24"/>
        </w:rPr>
        <w:t>1</w:t>
      </w:r>
      <w:r w:rsidR="00160D23">
        <w:rPr>
          <w:rFonts w:ascii="Times New Roman" w:hAnsi="Times New Roman"/>
          <w:sz w:val="24"/>
          <w:szCs w:val="24"/>
        </w:rPr>
        <w:t xml:space="preserve"> годов</w:t>
      </w:r>
      <w:r w:rsidR="00160D23" w:rsidRPr="00321B67">
        <w:rPr>
          <w:rFonts w:ascii="Times New Roman" w:hAnsi="Times New Roman"/>
          <w:sz w:val="24"/>
          <w:szCs w:val="24"/>
        </w:rPr>
        <w:t>»</w:t>
      </w:r>
      <w:r w:rsidR="00160D23">
        <w:rPr>
          <w:rFonts w:ascii="Times New Roman" w:hAnsi="Times New Roman"/>
          <w:sz w:val="24"/>
          <w:szCs w:val="24"/>
        </w:rPr>
        <w:t>,</w:t>
      </w: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ст. 15 Федерального закона от 06.10.2003 № 131-ФЗ «Об общих принципах организации местного самоуправления», ст. 179 Бюджетного кодекса Российской Федерации, Порядком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реализации, утвержденным постановлением Администрации Усть-Кутского муниципального образования от 30.08.2013г. № 1317-п, ст. 48 Устава Усть-Кутского муниципального образования,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CD7AD6" w:rsidRPr="00B00E6F" w:rsidRDefault="00CD7AD6" w:rsidP="00CD7AD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на 2017-2019 годы, утвержденную постановлением Администрации Усть-Кутского муниципального образования (далее - УКМО) от 15.09.2016 № 686-п</w:t>
      </w:r>
      <w:r w:rsidR="00A14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DFD" w:rsidRPr="00B00E6F">
        <w:rPr>
          <w:rFonts w:ascii="Times New Roman" w:hAnsi="Times New Roman"/>
          <w:sz w:val="24"/>
          <w:szCs w:val="24"/>
        </w:rPr>
        <w:t>(с изменениями, внесенными постановлениями Администрации Усть-Кутского муниципального образования от</w:t>
      </w:r>
      <w:r w:rsidR="00800CF6" w:rsidRPr="00B00E6F">
        <w:rPr>
          <w:rFonts w:ascii="Times New Roman" w:hAnsi="Times New Roman"/>
          <w:sz w:val="24"/>
          <w:szCs w:val="24"/>
        </w:rPr>
        <w:t xml:space="preserve"> 28.02.2017г. № 96-п, от 31.07.2017г. № 379-п,</w:t>
      </w:r>
      <w:r w:rsidR="00B00E6F" w:rsidRPr="00B00E6F">
        <w:rPr>
          <w:rFonts w:ascii="Times New Roman" w:hAnsi="Times New Roman"/>
          <w:sz w:val="24"/>
          <w:szCs w:val="24"/>
        </w:rPr>
        <w:t xml:space="preserve"> от 14.08.2017 г. № 396-п, от 22.03.2018 г. № 79-п, от 22.03.2018 г. № 80-п, от 02.04.2018 г. № 96-п</w:t>
      </w:r>
      <w:r w:rsidR="00200DFD" w:rsidRPr="00B00E6F">
        <w:rPr>
          <w:rFonts w:ascii="Times New Roman" w:hAnsi="Times New Roman"/>
          <w:sz w:val="24"/>
          <w:szCs w:val="24"/>
        </w:rPr>
        <w:t>)</w:t>
      </w:r>
      <w:r w:rsidRPr="00B00E6F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CD7AD6" w:rsidRPr="00AD329A" w:rsidRDefault="00CD7AD6" w:rsidP="00CD7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D329A">
        <w:rPr>
          <w:rFonts w:ascii="Times New Roman" w:hAnsi="Times New Roman"/>
          <w:sz w:val="24"/>
          <w:szCs w:val="24"/>
        </w:rPr>
        <w:t>В паспорте муниципальной программы строку «Объем</w:t>
      </w:r>
      <w:r>
        <w:rPr>
          <w:rFonts w:ascii="Times New Roman" w:hAnsi="Times New Roman"/>
          <w:sz w:val="24"/>
          <w:szCs w:val="24"/>
        </w:rPr>
        <w:t>ы</w:t>
      </w:r>
      <w:r w:rsidRPr="00AD329A">
        <w:rPr>
          <w:rFonts w:ascii="Times New Roman" w:hAnsi="Times New Roman"/>
          <w:sz w:val="24"/>
          <w:szCs w:val="24"/>
        </w:rPr>
        <w:t xml:space="preserve"> и источники финансирования» изложить в новой редакции: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950"/>
        <w:gridCol w:w="1963"/>
        <w:gridCol w:w="1843"/>
        <w:gridCol w:w="2268"/>
      </w:tblGrid>
      <w:tr w:rsidR="00CD7AD6" w:rsidRPr="00AD6DEB" w:rsidTr="006E2016">
        <w:trPr>
          <w:trHeight w:val="110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(в целом по программе, а также по годам и источникам финансирования), </w:t>
            </w:r>
          </w:p>
          <w:p w:rsidR="00CD7AD6" w:rsidRPr="00AD6DEB" w:rsidRDefault="00CD7AD6" w:rsidP="006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CD7AD6" w:rsidRPr="00AD6DEB" w:rsidRDefault="00CD7AD6" w:rsidP="006E201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Общий объем финансирования, тыс. руб.</w:t>
            </w:r>
          </w:p>
        </w:tc>
      </w:tr>
      <w:tr w:rsidR="00CD7AD6" w:rsidRPr="00AD6DEB" w:rsidTr="006E2016">
        <w:trPr>
          <w:trHeight w:val="179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2 240,0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28 097,6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30 337,6</w:t>
            </w:r>
          </w:p>
        </w:tc>
      </w:tr>
      <w:tr w:rsidR="00CD7AD6" w:rsidRPr="00AD6DEB" w:rsidTr="006E2016">
        <w:trPr>
          <w:trHeight w:val="17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4A1E15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071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4A1E15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D7AD6" w:rsidRPr="00AD6DEB" w:rsidTr="006E2016">
        <w:trPr>
          <w:trHeight w:val="29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7569BF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7569BF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790,0</w:t>
            </w:r>
          </w:p>
        </w:tc>
      </w:tr>
      <w:tr w:rsidR="00CD7AD6" w:rsidRPr="00AD6DEB" w:rsidTr="006E2016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CD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2 240,0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7569BF" w:rsidP="0080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28957,6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66581" w:rsidRDefault="007569BF" w:rsidP="0080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31197,6</w:t>
            </w:r>
          </w:p>
        </w:tc>
      </w:tr>
      <w:tr w:rsidR="00CD7AD6" w:rsidRPr="00AD6DEB" w:rsidTr="006E2016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AD6DEB" w:rsidRDefault="00CD7AD6" w:rsidP="006E2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Объемы финансирования ежегодно будут уточняться при формировании бюджета на очередной финансовый год.</w:t>
            </w:r>
          </w:p>
        </w:tc>
      </w:tr>
    </w:tbl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В паспорте подпрограммы «Устойчивое развитие сельских территорий Усть-Кутского муниципального образования» на 2017-2019 годы строку «Объемы и источники финансирования» изложить в новой редакции:</w:t>
      </w:r>
    </w:p>
    <w:tbl>
      <w:tblPr>
        <w:tblpPr w:leftFromText="180" w:rightFromText="180" w:vertAnchor="text" w:horzAnchor="margin" w:tblpY="97"/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7"/>
      </w:tblGrid>
      <w:tr w:rsidR="00CD7AD6" w:rsidRPr="00AD6DEB" w:rsidTr="006E2016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6" w:rsidRPr="00AD6DEB" w:rsidRDefault="00CD7AD6" w:rsidP="006E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финансирования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6" w:rsidRPr="00AD6DEB" w:rsidRDefault="00CD7AD6" w:rsidP="006E2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Источником финансирования </w:t>
            </w:r>
            <w:r w:rsidR="0080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являются средства местного и областного бюджетов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5"/>
              <w:gridCol w:w="1560"/>
              <w:gridCol w:w="1701"/>
              <w:gridCol w:w="1560"/>
            </w:tblGrid>
            <w:tr w:rsidR="00CD7AD6" w:rsidRPr="00AD6DEB" w:rsidTr="006E2016">
              <w:trPr>
                <w:trHeight w:val="380"/>
              </w:trPr>
              <w:tc>
                <w:tcPr>
                  <w:tcW w:w="1625" w:type="dxa"/>
                  <w:shd w:val="clear" w:color="auto" w:fill="auto"/>
                </w:tcPr>
                <w:p w:rsidR="00CD7AD6" w:rsidRPr="00AD6DEB" w:rsidRDefault="00CD7AD6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7AD6" w:rsidRPr="00AD6DEB" w:rsidRDefault="00CD7AD6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7AD6" w:rsidRPr="00AD6DEB" w:rsidRDefault="00CD7AD6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7AD6" w:rsidRPr="00AD6DEB" w:rsidRDefault="00CD7AD6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020571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020571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30 272,8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2 240,0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020571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28 032,8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020571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4A1E15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4A1E15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020571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7569BF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7569BF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</w:tr>
            <w:tr w:rsidR="00020571" w:rsidRPr="00AD6DEB" w:rsidTr="006E2016">
              <w:trPr>
                <w:trHeight w:val="282"/>
              </w:trPr>
              <w:tc>
                <w:tcPr>
                  <w:tcW w:w="1625" w:type="dxa"/>
                  <w:shd w:val="clear" w:color="auto" w:fill="auto"/>
                </w:tcPr>
                <w:p w:rsidR="00020571" w:rsidRPr="00AD6DEB" w:rsidRDefault="00020571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7569BF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30992,8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2 240,0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7569BF" w:rsidP="006F44C8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28752,8</w:t>
                  </w:r>
                </w:p>
              </w:tc>
            </w:tr>
          </w:tbl>
          <w:p w:rsidR="00CD7AD6" w:rsidRPr="00AD6DEB" w:rsidRDefault="00CD7AD6" w:rsidP="006E201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</w:tc>
      </w:tr>
    </w:tbl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54579">
        <w:rPr>
          <w:rFonts w:ascii="Times New Roman" w:hAnsi="Times New Roman"/>
          <w:sz w:val="24"/>
          <w:szCs w:val="24"/>
        </w:rPr>
        <w:t xml:space="preserve">Раздел 4. </w:t>
      </w:r>
      <w:r>
        <w:rPr>
          <w:rFonts w:ascii="Times New Roman" w:hAnsi="Times New Roman"/>
          <w:sz w:val="24"/>
          <w:szCs w:val="24"/>
        </w:rPr>
        <w:t>Перечень мероприятий подпрограммы «Устойчивое развитие сельских территорий Усть-Кутского муниципального образования» на 2017-2019 годы изложить в новой редакции согласно приложению № 1 к настоящему постановлению.</w:t>
      </w:r>
    </w:p>
    <w:p w:rsidR="00F860D9" w:rsidRPr="003825D9" w:rsidRDefault="00F860D9" w:rsidP="00F860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обнародовать на официальном сайте Администрации Усть-Кутского муниципального </w:t>
      </w:r>
      <w:r w:rsidRPr="003825D9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3825D9" w:rsidRPr="00382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5D9" w:rsidRPr="003825D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</w:t>
      </w:r>
      <w:r w:rsidR="003825D9" w:rsidRPr="003825D9">
        <w:rPr>
          <w:rFonts w:ascii="Times New Roman" w:hAnsi="Times New Roman"/>
          <w:sz w:val="24"/>
          <w:szCs w:val="24"/>
          <w:lang w:val="en-US"/>
        </w:rPr>
        <w:t>www</w:t>
      </w:r>
      <w:r w:rsidR="003825D9" w:rsidRPr="003825D9">
        <w:rPr>
          <w:rFonts w:ascii="Times New Roman" w:hAnsi="Times New Roman"/>
          <w:sz w:val="24"/>
          <w:szCs w:val="24"/>
        </w:rPr>
        <w:t>.</w:t>
      </w:r>
      <w:r w:rsidR="003825D9" w:rsidRPr="003825D9">
        <w:rPr>
          <w:rFonts w:ascii="Times New Roman" w:hAnsi="Times New Roman"/>
          <w:sz w:val="24"/>
          <w:szCs w:val="24"/>
          <w:lang w:val="en-US"/>
        </w:rPr>
        <w:t>admin</w:t>
      </w:r>
      <w:r w:rsidR="003825D9" w:rsidRPr="003825D9">
        <w:rPr>
          <w:rFonts w:ascii="Times New Roman" w:hAnsi="Times New Roman"/>
          <w:sz w:val="24"/>
          <w:szCs w:val="24"/>
        </w:rPr>
        <w:t>-</w:t>
      </w:r>
      <w:proofErr w:type="spellStart"/>
      <w:r w:rsidR="003825D9" w:rsidRPr="003825D9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="003825D9" w:rsidRPr="003825D9">
        <w:rPr>
          <w:rFonts w:ascii="Times New Roman" w:hAnsi="Times New Roman"/>
          <w:sz w:val="24"/>
          <w:szCs w:val="24"/>
        </w:rPr>
        <w:t>.</w:t>
      </w:r>
      <w:proofErr w:type="spellStart"/>
      <w:r w:rsidR="003825D9" w:rsidRPr="003825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825D9" w:rsidRPr="003825D9">
        <w:rPr>
          <w:rFonts w:ascii="Times New Roman" w:hAnsi="Times New Roman"/>
          <w:sz w:val="24"/>
          <w:szCs w:val="24"/>
        </w:rPr>
        <w:t>).</w:t>
      </w:r>
    </w:p>
    <w:p w:rsidR="00F860D9" w:rsidRPr="00AD6DEB" w:rsidRDefault="00F860D9" w:rsidP="00F860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первого заместителя мэра Усть-Кутского муниципального образования Барса М.А.</w:t>
      </w:r>
    </w:p>
    <w:p w:rsidR="00F860D9" w:rsidRDefault="00F860D9" w:rsidP="00F860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E1" w:rsidRPr="00AD6DEB" w:rsidRDefault="00B979E1" w:rsidP="00F860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0D9" w:rsidRDefault="00F860D9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9E1" w:rsidRPr="00AD6DEB" w:rsidRDefault="00B979E1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0D9" w:rsidRDefault="00B979E1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Мэр Усть-Кутского</w:t>
      </w:r>
    </w:p>
    <w:p w:rsidR="006F44C8" w:rsidRPr="006F44C8" w:rsidRDefault="00B979E1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6F44C8" w:rsidRPr="006F44C8" w:rsidSect="006F44C8">
          <w:pgSz w:w="11906" w:h="16838"/>
          <w:pgMar w:top="425" w:right="851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</w:t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>о образования</w:t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Т.А. </w:t>
      </w:r>
      <w:proofErr w:type="spellStart"/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>Климин</w:t>
      </w:r>
      <w:proofErr w:type="spellEnd"/>
    </w:p>
    <w:p w:rsidR="006F44C8" w:rsidRDefault="006F44C8"/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6F44C8">
        <w:rPr>
          <w:rFonts w:ascii="Times New Roman" w:hAnsi="Times New Roman"/>
          <w:sz w:val="20"/>
          <w:szCs w:val="24"/>
        </w:rPr>
        <w:t>Приложение № 1</w:t>
      </w:r>
    </w:p>
    <w:p w:rsidR="006F44C8" w:rsidRPr="006F44C8" w:rsidRDefault="006F44C8" w:rsidP="006F44C8">
      <w:pPr>
        <w:autoSpaceDE w:val="0"/>
        <w:autoSpaceDN w:val="0"/>
        <w:adjustRightInd w:val="0"/>
        <w:spacing w:after="0" w:line="240" w:lineRule="auto"/>
        <w:ind w:left="565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Администрации УКМО</w:t>
      </w:r>
    </w:p>
    <w:p w:rsidR="006F44C8" w:rsidRPr="006F44C8" w:rsidRDefault="006F44C8" w:rsidP="006F44C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14.03.2019г.</w:t>
      </w: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116-п</w:t>
      </w:r>
    </w:p>
    <w:p w:rsidR="006F44C8" w:rsidRPr="006F44C8" w:rsidRDefault="006F44C8" w:rsidP="006F4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4C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ПОДПРОГРАММЫ</w:t>
      </w:r>
    </w:p>
    <w:p w:rsidR="006F44C8" w:rsidRPr="006F44C8" w:rsidRDefault="006F44C8" w:rsidP="006F44C8">
      <w:pPr>
        <w:framePr w:hSpace="180" w:wrap="around" w:hAnchor="margin" w:xAlign="center" w:y="-1155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418"/>
        <w:gridCol w:w="1275"/>
        <w:gridCol w:w="1418"/>
        <w:gridCol w:w="1417"/>
        <w:gridCol w:w="2268"/>
        <w:gridCol w:w="2629"/>
      </w:tblGrid>
      <w:tr w:rsidR="006F44C8" w:rsidRPr="006F44C8" w:rsidTr="005E6792">
        <w:tc>
          <w:tcPr>
            <w:tcW w:w="675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N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Наименование мероприятий подпрограммы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Срок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Источник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Исполнитель подпрограммных мероприятий</w:t>
            </w:r>
          </w:p>
        </w:tc>
      </w:tr>
      <w:tr w:rsidR="006F44C8" w:rsidRPr="006F44C8" w:rsidTr="005E6792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268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F44C8" w:rsidRPr="006F44C8" w:rsidTr="005E6792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68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F44C8" w:rsidRPr="006F44C8" w:rsidTr="005E6792">
        <w:trPr>
          <w:trHeight w:val="374"/>
        </w:trPr>
        <w:tc>
          <w:tcPr>
            <w:tcW w:w="15920" w:type="dxa"/>
            <w:gridSpan w:val="9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1. Основное мероприятие "Строительство, реконструкция, капитальный ремонт и ремонт автомобильных дорог общего пользования в сельской местности"</w:t>
            </w:r>
          </w:p>
        </w:tc>
      </w:tr>
      <w:tr w:rsidR="006F44C8" w:rsidRPr="006F44C8" w:rsidTr="005E6792">
        <w:trPr>
          <w:trHeight w:val="374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Ремонт автомобильных дорог общего пользования в сельской местности </w:t>
            </w:r>
          </w:p>
        </w:tc>
        <w:tc>
          <w:tcPr>
            <w:tcW w:w="1134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20 316,1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20 316,1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Комитет по управлению муниципальным имуществом УКМО (далее - КУМИ  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УКМО)</w:t>
            </w:r>
          </w:p>
        </w:tc>
      </w:tr>
      <w:tr w:rsidR="006F44C8" w:rsidRPr="006F44C8" w:rsidTr="005E6792">
        <w:trPr>
          <w:trHeight w:val="374"/>
        </w:trPr>
        <w:tc>
          <w:tcPr>
            <w:tcW w:w="15920" w:type="dxa"/>
            <w:gridSpan w:val="9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2. Основное мероприятие "Проектирование, строительство, реконструкция автомобильных дорог общего пользования (за исключением автомобильных дорог регионального и федерального значения) с </w:t>
            </w:r>
            <w:proofErr w:type="spellStart"/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твердым</w:t>
            </w:r>
            <w:proofErr w:type="spellEnd"/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ремонт"</w:t>
            </w:r>
          </w:p>
        </w:tc>
      </w:tr>
      <w:tr w:rsidR="006F44C8" w:rsidRPr="006F44C8" w:rsidTr="005E6792">
        <w:trPr>
          <w:trHeight w:val="1246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Разработка ПСД по строительству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2017 - 2019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КУМИ УКМО</w:t>
            </w:r>
          </w:p>
        </w:tc>
      </w:tr>
      <w:tr w:rsidR="006F44C8" w:rsidRPr="006F44C8" w:rsidTr="005E6792">
        <w:trPr>
          <w:trHeight w:val="464"/>
        </w:trPr>
        <w:tc>
          <w:tcPr>
            <w:tcW w:w="15920" w:type="dxa"/>
            <w:gridSpan w:val="9"/>
            <w:shd w:val="clear" w:color="auto" w:fill="auto"/>
          </w:tcPr>
          <w:p w:rsidR="006F44C8" w:rsidRPr="006F44C8" w:rsidRDefault="006F44C8" w:rsidP="006F44C8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Основное мероприятие "Содержание автомобильных дорог общего пользования в сельской местности и постановка на кадастровый </w:t>
            </w:r>
            <w:proofErr w:type="spellStart"/>
            <w:r w:rsidRPr="006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учет</w:t>
            </w:r>
            <w:proofErr w:type="spellEnd"/>
            <w:r w:rsidRPr="006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земельных участков, предназначенных для размещения автомобильных дорог общего пользования в сельской местности" </w:t>
            </w:r>
          </w:p>
        </w:tc>
      </w:tr>
      <w:tr w:rsidR="006F44C8" w:rsidRPr="006F44C8" w:rsidTr="005E6792">
        <w:trPr>
          <w:trHeight w:val="1111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Проведение работ по паспортизации, постановке на кадастровый </w:t>
            </w:r>
            <w:proofErr w:type="spellStart"/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учет</w:t>
            </w:r>
            <w:proofErr w:type="spellEnd"/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земельных участков.</w:t>
            </w:r>
          </w:p>
        </w:tc>
        <w:tc>
          <w:tcPr>
            <w:tcW w:w="1134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2017 - 2019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КУМИ УКМО</w:t>
            </w:r>
          </w:p>
        </w:tc>
      </w:tr>
      <w:tr w:rsidR="006F44C8" w:rsidRPr="006F44C8" w:rsidTr="005E6792">
        <w:trPr>
          <w:trHeight w:val="175"/>
        </w:trPr>
        <w:tc>
          <w:tcPr>
            <w:tcW w:w="15920" w:type="dxa"/>
            <w:gridSpan w:val="9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4. Основное мероприятие «</w:t>
            </w:r>
            <w:r w:rsidRPr="006F44C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t xml:space="preserve">Повышение транспортной доступности населения, проживающего в </w:t>
            </w:r>
            <w:proofErr w:type="spellStart"/>
            <w:r w:rsidRPr="006F44C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t>отдаленных</w:t>
            </w:r>
            <w:proofErr w:type="spellEnd"/>
            <w:r w:rsidRPr="006F44C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t xml:space="preserve"> и труднодоступных местностях, с использованием транспортных средств на воздушной подушке</w:t>
            </w:r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F44C8" w:rsidRPr="006F44C8" w:rsidTr="005E6792">
        <w:trPr>
          <w:trHeight w:val="175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Приобретение судна на воздушной подушке</w:t>
            </w:r>
          </w:p>
        </w:tc>
        <w:tc>
          <w:tcPr>
            <w:tcW w:w="1134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4 956,7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4 956,7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- 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2 716,7 тыс. руб.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Областной бюджет - 2 240,0 тыс. руб.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КУМИ УКМО</w:t>
            </w:r>
          </w:p>
        </w:tc>
      </w:tr>
      <w:tr w:rsidR="006F44C8" w:rsidRPr="006F44C8" w:rsidTr="005E6792">
        <w:trPr>
          <w:trHeight w:val="175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highlight w:val="yellow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Предоставление субсидии перевозчику в целях возмещения части затрат за оказание услуг, связанных с осуществлением регулярных пассажирских перевозок внутренним водным транспортом по согласованным маршрутам между административным центром г. Усть-Кутом и труднодоступными </w:t>
            </w:r>
            <w:proofErr w:type="spellStart"/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населенными</w:t>
            </w:r>
            <w:proofErr w:type="spellEnd"/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пунктами в границах Усть-Кутского муниципального образования (муниципального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Комитет жилищной политики, коммунальной инфраструктуры, транспорта и связи 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УКМО</w:t>
            </w:r>
          </w:p>
        </w:tc>
      </w:tr>
      <w:tr w:rsidR="006F44C8" w:rsidRPr="006F44C8" w:rsidTr="005E6792">
        <w:trPr>
          <w:trHeight w:val="1111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ИТОГО, тыс. рублей</w:t>
            </w:r>
          </w:p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2017 -2019г.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30992,8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30 272,8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– 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28752,8 тыс. руб.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Областной бюджет – 2 240,0 тыс. руб.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>Председатель комитета жилищной политики,</w:t>
      </w: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>коммунальной инфраструктуры, транспорта</w:t>
      </w: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 xml:space="preserve">и связи УКМО </w:t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Г.Н. </w:t>
      </w:r>
      <w:proofErr w:type="spellStart"/>
      <w:r w:rsidRPr="006F44C8">
        <w:rPr>
          <w:rFonts w:ascii="Times New Roman" w:hAnsi="Times New Roman"/>
          <w:sz w:val="24"/>
          <w:szCs w:val="24"/>
        </w:rPr>
        <w:t>Метёнкина</w:t>
      </w:r>
      <w:proofErr w:type="spellEnd"/>
    </w:p>
    <w:p w:rsidR="006F44C8" w:rsidRPr="006F44C8" w:rsidRDefault="006F44C8" w:rsidP="006F44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00C7" w:rsidRDefault="00BD00C7">
      <w:bookmarkStart w:id="0" w:name="_GoBack"/>
      <w:bookmarkEnd w:id="0"/>
    </w:p>
    <w:sectPr w:rsidR="00BD00C7" w:rsidSect="006F44C8">
      <w:pgSz w:w="16838" w:h="11906" w:orient="landscape"/>
      <w:pgMar w:top="1134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CD"/>
    <w:multiLevelType w:val="hybridMultilevel"/>
    <w:tmpl w:val="04BE31AE"/>
    <w:lvl w:ilvl="0" w:tplc="B8D43DD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E1CD9"/>
    <w:multiLevelType w:val="multilevel"/>
    <w:tmpl w:val="DE76FC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D6"/>
    <w:rsid w:val="00020571"/>
    <w:rsid w:val="00054579"/>
    <w:rsid w:val="00160D23"/>
    <w:rsid w:val="001818F4"/>
    <w:rsid w:val="00200DFD"/>
    <w:rsid w:val="00243229"/>
    <w:rsid w:val="003825D9"/>
    <w:rsid w:val="004A1E15"/>
    <w:rsid w:val="005060AC"/>
    <w:rsid w:val="006F44C8"/>
    <w:rsid w:val="0071715F"/>
    <w:rsid w:val="007569BF"/>
    <w:rsid w:val="0078546F"/>
    <w:rsid w:val="007E7491"/>
    <w:rsid w:val="00800CF6"/>
    <w:rsid w:val="00807402"/>
    <w:rsid w:val="00A14EDA"/>
    <w:rsid w:val="00AC7029"/>
    <w:rsid w:val="00B00E6F"/>
    <w:rsid w:val="00B979E1"/>
    <w:rsid w:val="00BD00C7"/>
    <w:rsid w:val="00C4314C"/>
    <w:rsid w:val="00C551E1"/>
    <w:rsid w:val="00CD7AD6"/>
    <w:rsid w:val="00DE1909"/>
    <w:rsid w:val="00DE67DE"/>
    <w:rsid w:val="00E071C6"/>
    <w:rsid w:val="00E87CC8"/>
    <w:rsid w:val="00EE1684"/>
    <w:rsid w:val="00F62873"/>
    <w:rsid w:val="00F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E8AE-F03D-4E24-AE33-A93EFD4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D6"/>
    <w:pPr>
      <w:ind w:left="720"/>
      <w:contextualSpacing/>
    </w:pPr>
  </w:style>
  <w:style w:type="paragraph" w:customStyle="1" w:styleId="ConsPlusNormal">
    <w:name w:val="ConsPlusNormal"/>
    <w:rsid w:val="00CD7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D7AD6"/>
    <w:pPr>
      <w:spacing w:after="120" w:line="276" w:lineRule="auto"/>
      <w:ind w:left="283"/>
    </w:pPr>
  </w:style>
  <w:style w:type="character" w:customStyle="1" w:styleId="a5">
    <w:name w:val="Основной текст с отступом Знак"/>
    <w:basedOn w:val="a0"/>
    <w:link w:val="a4"/>
    <w:rsid w:val="00CD7A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D9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0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Кравчук Т.Ю.</cp:lastModifiedBy>
  <cp:revision>5</cp:revision>
  <cp:lastPrinted>2019-03-06T02:28:00Z</cp:lastPrinted>
  <dcterms:created xsi:type="dcterms:W3CDTF">2019-03-19T04:55:00Z</dcterms:created>
  <dcterms:modified xsi:type="dcterms:W3CDTF">2019-03-21T04:43:00Z</dcterms:modified>
</cp:coreProperties>
</file>