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38" w:rsidRDefault="00806A38" w:rsidP="00806A38">
      <w:pPr>
        <w:pStyle w:val="30"/>
        <w:keepNext/>
        <w:keepLines/>
        <w:shd w:val="clear" w:color="auto" w:fill="auto"/>
        <w:ind w:left="80"/>
      </w:pPr>
      <w:r>
        <w:rPr>
          <w:noProof/>
          <w:lang w:eastAsia="ru-RU"/>
        </w:rPr>
        <mc:AlternateContent>
          <mc:Choice Requires="wps">
            <w:drawing>
              <wp:anchor distT="265430" distB="0" distL="286385" distR="570230" simplePos="0" relativeHeight="251659264" behindDoc="1" locked="0" layoutInCell="1" allowOverlap="1">
                <wp:simplePos x="0" y="0"/>
                <wp:positionH relativeFrom="margin">
                  <wp:posOffset>286385</wp:posOffset>
                </wp:positionH>
                <wp:positionV relativeFrom="paragraph">
                  <wp:posOffset>-929640</wp:posOffset>
                </wp:positionV>
                <wp:extent cx="1383665" cy="241300"/>
                <wp:effectExtent l="0" t="3810" r="0" b="254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38" w:rsidRDefault="00806A38" w:rsidP="00806A38">
                            <w:pPr>
                              <w:pStyle w:val="10"/>
                              <w:shd w:val="clear" w:color="auto" w:fill="auto"/>
                              <w:spacing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2.55pt;margin-top:-73.2pt;width:108.95pt;height:19pt;z-index:-251657216;visibility:visible;mso-wrap-style:square;mso-width-percent:0;mso-height-percent:0;mso-wrap-distance-left:22.55pt;mso-wrap-distance-top:20.9pt;mso-wrap-distance-right:44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KpxwIAAK8FAAAOAAAAZHJzL2Uyb0RvYy54bWysVEtu2zAQ3RfoHQjuFUm2rFh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" filled="f" stroked="f">
                <v:textbox style="mso-fit-shape-to-text:t" inset="0,0,0,0">
                  <w:txbxContent>
                    <w:p w:rsidR="00806A38" w:rsidRDefault="00806A38" w:rsidP="00806A38">
                      <w:pPr>
                        <w:pStyle w:val="10"/>
                        <w:shd w:val="clear" w:color="auto" w:fill="auto"/>
                        <w:spacing w:line="1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5431790</wp:posOffset>
                </wp:positionH>
                <wp:positionV relativeFrom="paragraph">
                  <wp:posOffset>-1205230</wp:posOffset>
                </wp:positionV>
                <wp:extent cx="990600" cy="165100"/>
                <wp:effectExtent l="1270" t="4445" r="0" b="190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38" w:rsidRDefault="00806A38" w:rsidP="00806A38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427.7pt;margin-top:-94.9pt;width:78pt;height:13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" filled="f" stroked="f">
                <v:textbox style="mso-fit-shape-to-text:t" inset="0,0,0,0">
                  <w:txbxContent>
                    <w:p w:rsidR="00806A38" w:rsidRDefault="00806A38" w:rsidP="00806A38">
                      <w:pPr>
                        <w:pStyle w:val="11"/>
                        <w:keepNext/>
                        <w:keepLines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255905" distB="0" distL="63500" distR="560705" simplePos="0" relativeHeight="251663360" behindDoc="1" locked="0" layoutInCell="1" allowOverlap="1">
                <wp:simplePos x="0" y="0"/>
                <wp:positionH relativeFrom="margin">
                  <wp:posOffset>4888865</wp:posOffset>
                </wp:positionH>
                <wp:positionV relativeFrom="paragraph">
                  <wp:posOffset>-746760</wp:posOffset>
                </wp:positionV>
                <wp:extent cx="963295" cy="247650"/>
                <wp:effectExtent l="127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38" w:rsidRDefault="00806A38" w:rsidP="00806A38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384.95pt;margin-top:-58.8pt;width:75.85pt;height:19.5pt;z-index:-251653120;visibility:visible;mso-wrap-style:square;mso-width-percent:0;mso-height-percent:0;mso-wrap-distance-left:5pt;mso-wrap-distance-top:20.15pt;mso-wrap-distance-right:44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payAIAALU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" filled="f" stroked="f">
                <v:textbox style="mso-fit-shape-to-text:t" inset="0,0,0,0">
                  <w:txbxContent>
                    <w:p w:rsidR="00806A38" w:rsidRDefault="00806A38" w:rsidP="00806A38">
                      <w:pPr>
                        <w:pStyle w:val="21"/>
                        <w:keepNext/>
                        <w:keepLines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2"/>
      <w:r>
        <w:rPr>
          <w:color w:val="000000"/>
          <w:sz w:val="24"/>
          <w:szCs w:val="24"/>
          <w:lang w:eastAsia="ru-RU" w:bidi="ru-RU"/>
        </w:rPr>
        <w:t>Программа</w:t>
      </w:r>
      <w:bookmarkEnd w:id="0"/>
    </w:p>
    <w:p w:rsidR="00806A38" w:rsidRDefault="00806A38" w:rsidP="00806A38">
      <w:pPr>
        <w:pStyle w:val="30"/>
        <w:keepNext/>
        <w:keepLines/>
        <w:shd w:val="clear" w:color="auto" w:fill="auto"/>
        <w:spacing w:after="286"/>
        <w:ind w:left="80"/>
      </w:pPr>
      <w:bookmarkStart w:id="1" w:name="bookmark3"/>
      <w:r>
        <w:rPr>
          <w:color w:val="000000"/>
          <w:sz w:val="24"/>
          <w:szCs w:val="24"/>
          <w:lang w:eastAsia="ru-RU" w:bidi="ru-RU"/>
        </w:rPr>
        <w:t>Форума по социальному предпринимательству</w:t>
      </w:r>
      <w:r>
        <w:rPr>
          <w:color w:val="000000"/>
          <w:sz w:val="24"/>
          <w:szCs w:val="24"/>
          <w:lang w:eastAsia="ru-RU" w:bidi="ru-RU"/>
        </w:rPr>
        <w:br/>
        <w:t>«Социальное предназначение» - 2022</w:t>
      </w:r>
      <w:bookmarkEnd w:id="1"/>
    </w:p>
    <w:p w:rsidR="00806A38" w:rsidRDefault="00806A38" w:rsidP="00806A38">
      <w:pPr>
        <w:pStyle w:val="50"/>
        <w:shd w:val="clear" w:color="auto" w:fill="auto"/>
        <w:spacing w:before="0" w:after="0" w:line="240" w:lineRule="exact"/>
        <w:jc w:val="left"/>
      </w:pPr>
      <w:r>
        <w:rPr>
          <w:rStyle w:val="512pt"/>
        </w:rPr>
        <w:t xml:space="preserve">Дата проведения: </w:t>
      </w:r>
      <w:r>
        <w:rPr>
          <w:color w:val="000000"/>
          <w:lang w:eastAsia="ru-RU" w:bidi="ru-RU"/>
        </w:rPr>
        <w:t>23 декабря 2022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</w:p>
    <w:p w:rsidR="00806A38" w:rsidRDefault="00806A38" w:rsidP="00806A38">
      <w:pPr>
        <w:pStyle w:val="50"/>
        <w:shd w:val="clear" w:color="auto" w:fill="auto"/>
        <w:spacing w:before="0" w:after="0" w:line="240" w:lineRule="exact"/>
        <w:jc w:val="left"/>
      </w:pPr>
      <w:r>
        <w:rPr>
          <w:rStyle w:val="512pt"/>
        </w:rPr>
        <w:t xml:space="preserve">Место проведения: </w:t>
      </w:r>
      <w:r>
        <w:rPr>
          <w:color w:val="000000"/>
          <w:lang w:eastAsia="ru-RU" w:bidi="ru-RU"/>
        </w:rPr>
        <w:t>Центр «Мой Бизнес», г. Иркутск, ул. Рабочая 2а/4.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3970"/>
        <w:gridCol w:w="4680"/>
      </w:tblGrid>
      <w:tr w:rsidR="00806A38" w:rsidTr="009A464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Время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Тема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ФИО спикера</w:t>
            </w:r>
          </w:p>
        </w:tc>
      </w:tr>
      <w:tr w:rsidR="00806A38" w:rsidTr="009A464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Коворкинг-Центр</w:t>
            </w:r>
          </w:p>
        </w:tc>
      </w:tr>
      <w:tr w:rsidR="00806A38" w:rsidTr="009A464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09:00 - 10:00</w:t>
            </w: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Регистрация участников</w:t>
            </w:r>
          </w:p>
        </w:tc>
      </w:tr>
      <w:tr w:rsidR="00806A38" w:rsidTr="009A464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10:00 - 10:10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Открытие. Вступительное слово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0"/>
              </w:rPr>
              <w:t xml:space="preserve">Губернатор Иркутской области - </w:t>
            </w:r>
            <w:r>
              <w:rPr>
                <w:rStyle w:val="211pt"/>
              </w:rPr>
              <w:t>Кобзев Игорь Иванович</w:t>
            </w:r>
          </w:p>
        </w:tc>
      </w:tr>
      <w:tr w:rsidR="00806A38" w:rsidTr="009A464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10:10 - 10:15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О социальном предназначении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pt0"/>
              </w:rPr>
              <w:t xml:space="preserve">Министр экономического развития и промышленности Иркутской области - </w:t>
            </w:r>
            <w:r>
              <w:rPr>
                <w:rStyle w:val="211pt"/>
              </w:rPr>
              <w:t>Гершун Наталья Геннадьевна</w:t>
            </w:r>
          </w:p>
        </w:tc>
      </w:tr>
      <w:tr w:rsidR="00806A38" w:rsidTr="009A464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10:15 - 10:30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pt0"/>
              </w:rPr>
              <w:t>Награждение победителей и участников регионального этапа Всероссийского конкурса «Лучший социальный проект года»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 xml:space="preserve">Губернатор Иркутской области - </w:t>
            </w:r>
            <w:r>
              <w:rPr>
                <w:rStyle w:val="211pt"/>
              </w:rPr>
              <w:t>Кобзев Игорь Иванович</w:t>
            </w:r>
          </w:p>
        </w:tc>
      </w:tr>
      <w:tr w:rsidR="00806A38" w:rsidTr="009A4644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10:30 - 10:40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Креатив в социальных проектах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 xml:space="preserve">Директор ЦМИТ и креативного кластера, серийный социальный предприниматель со стажем более 10 лет, эксперт по инновационной и креативной экономике - </w:t>
            </w:r>
            <w:r>
              <w:rPr>
                <w:rStyle w:val="211pt"/>
              </w:rPr>
              <w:t>Овсянников Артём Викторович</w:t>
            </w:r>
          </w:p>
        </w:tc>
      </w:tr>
      <w:tr w:rsidR="00806A38" w:rsidTr="009A464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10:40 - 10:45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0"/>
              </w:rPr>
              <w:t>Развитие социального предпринимательства в муниципалитетах, успешные примеры реализации проектов в сфере СП.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 xml:space="preserve">Депутат Законодательного Собрания Иркутской области - </w:t>
            </w:r>
            <w:r>
              <w:rPr>
                <w:rStyle w:val="211pt"/>
              </w:rPr>
              <w:t>Дикусарова Наталья Игоревна</w:t>
            </w:r>
          </w:p>
        </w:tc>
      </w:tr>
      <w:tr w:rsidR="00806A38" w:rsidTr="009A4644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10:45 - 10:55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От идеи до выхода на экспорт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 xml:space="preserve">Директор АНО «Творческая студия «РЫБА», организатор и идейный вдохновитель культурно-социального проекта «Илимский Арбат», директор магазина товаров ручной работы «Квартирка ИА», г. Железногорск- Илимский - </w:t>
            </w:r>
            <w:r>
              <w:rPr>
                <w:rStyle w:val="211pt"/>
              </w:rPr>
              <w:t>Терлякова Полина Петровна</w:t>
            </w:r>
          </w:p>
        </w:tc>
      </w:tr>
      <w:tr w:rsidR="00806A38" w:rsidTr="009A4644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10:55 - 11:10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pt0"/>
              </w:rPr>
              <w:t>Региональные меры поддержки социальных предприятий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0"/>
              </w:rPr>
              <w:t xml:space="preserve">Начальник управления развития малого и среднего предпринимательства Министерства экономического развития и промышленности Иркутской области - </w:t>
            </w:r>
            <w:r>
              <w:rPr>
                <w:rStyle w:val="211pt"/>
              </w:rPr>
              <w:t>Васильева Светлана Георгиевна</w:t>
            </w:r>
          </w:p>
        </w:tc>
      </w:tr>
      <w:tr w:rsidR="00806A38" w:rsidTr="009A464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11.10 - 11.20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pt0"/>
              </w:rPr>
              <w:t>Как сделать материальным нематериальное. Из опыта создания креативных проектов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0"/>
              </w:rPr>
              <w:t xml:space="preserve">Председатель ИРО "ОПОРА РОССИИ" - </w:t>
            </w:r>
            <w:r>
              <w:rPr>
                <w:rStyle w:val="211pt"/>
              </w:rPr>
              <w:t>Егоров Алексей Юрьевич</w:t>
            </w:r>
          </w:p>
        </w:tc>
      </w:tr>
      <w:tr w:rsidR="00806A38" w:rsidTr="009A4644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11:20 - 11:35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>Ресурсы и возможности НКО в развитии социально</w:t>
            </w:r>
            <w:r>
              <w:rPr>
                <w:rStyle w:val="211pt0"/>
              </w:rPr>
              <w:softHyphen/>
            </w:r>
            <w:r w:rsidR="0023431D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предпринимательских проектов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pt0"/>
              </w:rPr>
              <w:t xml:space="preserve">Начальник Управления Губернатора Иркутской области и Правительства Иркутской области по связям с общественностью и национальным отношениям - </w:t>
            </w:r>
            <w:r>
              <w:rPr>
                <w:rStyle w:val="211pt"/>
              </w:rPr>
              <w:t>Куриленкова Ольга Александровна</w:t>
            </w:r>
          </w:p>
        </w:tc>
      </w:tr>
      <w:tr w:rsidR="00806A38" w:rsidTr="009A464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11:35 - 11:45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pt0"/>
              </w:rPr>
              <w:t>Риски при открытии собственного производства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pt0"/>
              </w:rPr>
              <w:t xml:space="preserve">Основатель и руководитель фермы «Милаша» - </w:t>
            </w:r>
            <w:r>
              <w:rPr>
                <w:rStyle w:val="211pt"/>
              </w:rPr>
              <w:t>Россов Никита Андреевич</w:t>
            </w:r>
          </w:p>
        </w:tc>
      </w:tr>
      <w:tr w:rsidR="00806A38" w:rsidTr="009A4644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11:45 - 12:00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>«Ой, да я боюсь что-то, но хочется...». Страшилки и мечталки социального предпринимателя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pt0"/>
              </w:rPr>
              <w:t xml:space="preserve">Руководить БФ "Оберег", серийный предприниматель - </w:t>
            </w:r>
            <w:r>
              <w:rPr>
                <w:rStyle w:val="211pt"/>
              </w:rPr>
              <w:t>Соболев Александр Владимирович</w:t>
            </w:r>
          </w:p>
        </w:tc>
      </w:tr>
    </w:tbl>
    <w:p w:rsidR="00806A38" w:rsidRDefault="00806A38" w:rsidP="00806A38">
      <w:pPr>
        <w:framePr w:w="10075" w:wrap="notBeside" w:vAnchor="text" w:hAnchor="text" w:xAlign="center" w:y="1"/>
        <w:rPr>
          <w:sz w:val="2"/>
          <w:szCs w:val="2"/>
        </w:rPr>
      </w:pPr>
    </w:p>
    <w:p w:rsidR="00806A38" w:rsidRDefault="00806A38" w:rsidP="00806A38">
      <w:pPr>
        <w:rPr>
          <w:sz w:val="2"/>
          <w:szCs w:val="2"/>
        </w:rPr>
      </w:pPr>
      <w:r>
        <w:br w:type="page"/>
      </w:r>
    </w:p>
    <w:tbl>
      <w:tblPr>
        <w:tblOverlap w:val="never"/>
        <w:tblW w:w="100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3960"/>
        <w:gridCol w:w="4690"/>
      </w:tblGrid>
      <w:tr w:rsidR="00806A38" w:rsidTr="0023431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lastRenderedPageBreak/>
              <w:t>12:00 - 12:15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От одного до ...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pt0"/>
              </w:rPr>
              <w:t xml:space="preserve">Основательница и руководитель сети частных детских садов "Мишутка" </w:t>
            </w:r>
            <w:r>
              <w:rPr>
                <w:rStyle w:val="211pt"/>
              </w:rPr>
              <w:t>-Тарасова Валентина Вячеславовна</w:t>
            </w:r>
          </w:p>
        </w:tc>
      </w:tr>
      <w:tr w:rsidR="00806A38" w:rsidTr="0023431D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12:15 - 12:30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>Меры поддержки социальных предпринимателей.</w:t>
            </w:r>
          </w:p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>Инструменты привлечения финансирования для социальных предпринимателей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 xml:space="preserve">Заместитель Директора Центра "Мой бизнес" - </w:t>
            </w:r>
            <w:r>
              <w:rPr>
                <w:rStyle w:val="211pt"/>
              </w:rPr>
              <w:t>Еременко Дмитрий Викторович</w:t>
            </w:r>
            <w:r>
              <w:rPr>
                <w:rStyle w:val="211pt0"/>
              </w:rPr>
              <w:t>,</w:t>
            </w:r>
          </w:p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 xml:space="preserve">Директор Фонда микрокредитования Иркутской области - </w:t>
            </w:r>
            <w:r>
              <w:rPr>
                <w:rStyle w:val="211pt"/>
              </w:rPr>
              <w:t>Мосина Ольга Трофимовна</w:t>
            </w:r>
          </w:p>
        </w:tc>
      </w:tr>
      <w:tr w:rsidR="00806A38" w:rsidTr="0023431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12:30 - 12:45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0"/>
              </w:rPr>
              <w:t>От профессионального спорта к созданию социального предприятия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 xml:space="preserve">Генеральный директор ООО «Старволлей», директор АНО "Межрегиональный центр развития волейбола" - </w:t>
            </w:r>
            <w:r>
              <w:rPr>
                <w:rStyle w:val="211pt"/>
              </w:rPr>
              <w:t>Гидаспов Фёдор Сергеевич</w:t>
            </w:r>
          </w:p>
        </w:tc>
      </w:tr>
      <w:tr w:rsidR="00806A38" w:rsidTr="0023431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12:45 - 13:00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pt0"/>
              </w:rPr>
              <w:t>Меры поддержки, реестр поставщиков социальных услуг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pt0"/>
              </w:rPr>
              <w:t xml:space="preserve">Представитель Министерства социального развития, опеки и попечительства Иркутской области </w:t>
            </w:r>
            <w:r>
              <w:rPr>
                <w:rStyle w:val="211pt"/>
              </w:rPr>
              <w:t>ФИО</w:t>
            </w:r>
          </w:p>
        </w:tc>
      </w:tr>
      <w:tr w:rsidR="00806A38" w:rsidTr="0023431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13:00 - 13:30</w:t>
            </w: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Кофе-брейк</w:t>
            </w:r>
          </w:p>
        </w:tc>
      </w:tr>
      <w:tr w:rsidR="00806A38" w:rsidTr="0023431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Переговорная 114</w:t>
            </w:r>
          </w:p>
        </w:tc>
      </w:tr>
      <w:tr w:rsidR="00806A38" w:rsidTr="0023431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13:30 - 15:30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Как СП найти и удержать клиента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 xml:space="preserve">Менеджер маркетинговых проектов Центра "Мой бизнес" - </w:t>
            </w:r>
            <w:r>
              <w:rPr>
                <w:rStyle w:val="211pt"/>
              </w:rPr>
              <w:t>Когальницкая Оксана Владимировна</w:t>
            </w:r>
          </w:p>
        </w:tc>
      </w:tr>
      <w:tr w:rsidR="00806A38" w:rsidTr="0023431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Переговорная 112</w:t>
            </w:r>
          </w:p>
        </w:tc>
      </w:tr>
      <w:tr w:rsidR="00806A38" w:rsidTr="0023431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13:30 - 15:30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Управление персоналом, как Ресурсом.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0"/>
              </w:rPr>
              <w:t xml:space="preserve">Генеральный директор Аналитического центра Альтернативных Решений и Управленческих Технологий, председатель Комитета по Финансово-Управленческому Консультированию ИРО ОПОРА РОССИИ, Аналитик, консультант, бизнес-тренер, общественный деятель. - </w:t>
            </w:r>
            <w:r>
              <w:rPr>
                <w:rStyle w:val="211pt"/>
              </w:rPr>
              <w:t>Орёл Денис Леонидович</w:t>
            </w:r>
          </w:p>
        </w:tc>
      </w:tr>
      <w:tr w:rsidR="0023431D" w:rsidTr="00A53B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1D" w:rsidRDefault="0023431D" w:rsidP="0023431D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Коворкинг</w:t>
            </w:r>
            <w:r>
              <w:rPr>
                <w:rStyle w:val="2105pt"/>
                <w:lang w:bidi="en-US"/>
              </w:rPr>
              <w:t>-Центр</w:t>
            </w:r>
          </w:p>
        </w:tc>
      </w:tr>
      <w:tr w:rsidR="00806A38" w:rsidTr="0023431D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13:30 - 15:30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pt0"/>
              </w:rPr>
              <w:t>Проектная мастерская "Наставничество в социальном предпринимательстве"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 xml:space="preserve">Руководитель центра сопровождения проектов кадрового обеспечения региональной экономики РИКП, руководитель Центра инноваций социальной сферы ИГУ, к.и.н. - </w:t>
            </w:r>
            <w:r>
              <w:rPr>
                <w:rStyle w:val="211pt"/>
              </w:rPr>
              <w:t>Калугина Татьяна Геннадьевна</w:t>
            </w:r>
          </w:p>
        </w:tc>
      </w:tr>
      <w:tr w:rsidR="00806A38" w:rsidTr="0023431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Конференц-зал</w:t>
            </w:r>
          </w:p>
        </w:tc>
      </w:tr>
      <w:tr w:rsidR="00806A38" w:rsidTr="0023431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13:30 - 15:30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>Расширение возможностей НКО через включение в новые программы поддержки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 xml:space="preserve">Президент молодёжного благотворительного фонда «Возрождение земли сибирской» - </w:t>
            </w:r>
            <w:r>
              <w:rPr>
                <w:rStyle w:val="211pt"/>
              </w:rPr>
              <w:t>Творогова Елена Александровна</w:t>
            </w:r>
          </w:p>
        </w:tc>
      </w:tr>
      <w:tr w:rsidR="0023431D" w:rsidTr="004B60B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1D" w:rsidRDefault="0023431D" w:rsidP="0023431D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bookmarkStart w:id="2" w:name="_GoBack" w:colFirst="0" w:colLast="0"/>
            <w:r>
              <w:rPr>
                <w:rStyle w:val="2105pt"/>
              </w:rPr>
              <w:t>Коворкинг</w:t>
            </w:r>
            <w:r>
              <w:rPr>
                <w:rStyle w:val="2105pt"/>
                <w:lang w:bidi="en-US"/>
              </w:rPr>
              <w:t>-Центр</w:t>
            </w:r>
          </w:p>
        </w:tc>
      </w:tr>
      <w:bookmarkEnd w:id="2"/>
      <w:tr w:rsidR="00806A38" w:rsidTr="0023431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15:40 - 16:00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>Развитие территорий, реализация программ компаний по поддержке социальных проектов;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pt0"/>
              </w:rPr>
              <w:t xml:space="preserve">Выступления представителей ИНК и </w:t>
            </w:r>
            <w:r>
              <w:rPr>
                <w:rStyle w:val="211pt0"/>
                <w:lang w:val="en-US" w:bidi="en-US"/>
              </w:rPr>
              <w:t>En</w:t>
            </w:r>
            <w:r w:rsidRPr="006D64C5">
              <w:rPr>
                <w:rStyle w:val="211pt0"/>
                <w:lang w:bidi="en-US"/>
              </w:rPr>
              <w:t xml:space="preserve">+ </w:t>
            </w:r>
            <w:r>
              <w:rPr>
                <w:rStyle w:val="211pt0"/>
                <w:lang w:val="en-US" w:bidi="en-US"/>
              </w:rPr>
              <w:t>Group</w:t>
            </w:r>
            <w:r w:rsidRPr="006D64C5">
              <w:rPr>
                <w:rStyle w:val="211pt0"/>
                <w:lang w:bidi="en-US"/>
              </w:rPr>
              <w:t>.</w:t>
            </w:r>
          </w:p>
        </w:tc>
      </w:tr>
      <w:tr w:rsidR="00806A38" w:rsidTr="0023431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16:00 - 16:10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pt0"/>
              </w:rPr>
              <w:t>Взаимодействие НКО и социального предпринимательства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pt0"/>
              </w:rPr>
              <w:t xml:space="preserve">Директор ОГКУ "Ресурсный центр по поддержке НКО Иркутской области - </w:t>
            </w:r>
            <w:r>
              <w:rPr>
                <w:rStyle w:val="211pt"/>
              </w:rPr>
              <w:t>Трутнев Алексей Валерьевич</w:t>
            </w:r>
          </w:p>
        </w:tc>
      </w:tr>
      <w:tr w:rsidR="00806A38" w:rsidTr="0023431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16:10 - 16:30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pt0"/>
              </w:rPr>
              <w:t>Взаимодействие крупного и социального бизнеса: успешные практики, возможности и перспективы сотрудничества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 xml:space="preserve">Предприниматель, эксперт по социальному бизнесу, проектам и франшизам, председатель Комитета по развитию социального предпринимательства Свердловского областного отделения «Опоры России» - </w:t>
            </w:r>
            <w:r>
              <w:rPr>
                <w:rStyle w:val="211pt"/>
              </w:rPr>
              <w:t>Штурман Людмила Николаевна</w:t>
            </w:r>
          </w:p>
        </w:tc>
      </w:tr>
      <w:tr w:rsidR="00806A38" w:rsidTr="0023431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16:30 - 16:45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>Лучшие практики развития социального предпринимательства в регионах. Меры поддержки Фонда.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pt0"/>
              </w:rPr>
              <w:t xml:space="preserve">Исполнительный директор Фонда «Наше Будущее» </w:t>
            </w:r>
            <w:r>
              <w:rPr>
                <w:rStyle w:val="211pt"/>
              </w:rPr>
              <w:t xml:space="preserve">Жигулина Юлия Анатольевна </w:t>
            </w:r>
            <w:r>
              <w:rPr>
                <w:rStyle w:val="211pt0"/>
              </w:rPr>
              <w:t>(Онлайн)</w:t>
            </w:r>
          </w:p>
        </w:tc>
      </w:tr>
      <w:tr w:rsidR="00806A38" w:rsidTr="0023431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0"/>
              </w:rPr>
              <w:t>16:45 - 17:00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Подведение итогов. Закрытие форума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A38" w:rsidRDefault="00806A38" w:rsidP="009A46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1pt0"/>
              </w:rPr>
              <w:t xml:space="preserve">Министр экономического развития и промышленности Иркутской области - </w:t>
            </w:r>
            <w:r>
              <w:rPr>
                <w:rStyle w:val="211pt"/>
              </w:rPr>
              <w:t>Гершун Наталья Геннадьевна</w:t>
            </w:r>
          </w:p>
        </w:tc>
      </w:tr>
    </w:tbl>
    <w:p w:rsidR="00806A38" w:rsidRDefault="00806A38" w:rsidP="00806A38">
      <w:pPr>
        <w:framePr w:w="10075" w:wrap="notBeside" w:vAnchor="text" w:hAnchor="text" w:xAlign="center" w:y="1"/>
        <w:rPr>
          <w:sz w:val="2"/>
          <w:szCs w:val="2"/>
        </w:rPr>
      </w:pPr>
    </w:p>
    <w:p w:rsidR="00806A38" w:rsidRDefault="00806A38" w:rsidP="00806A38">
      <w:pPr>
        <w:rPr>
          <w:sz w:val="2"/>
          <w:szCs w:val="2"/>
        </w:rPr>
      </w:pPr>
    </w:p>
    <w:p w:rsidR="00806A38" w:rsidRDefault="00806A38" w:rsidP="00806A38">
      <w:pPr>
        <w:rPr>
          <w:sz w:val="2"/>
          <w:szCs w:val="2"/>
        </w:rPr>
      </w:pPr>
    </w:p>
    <w:p w:rsidR="001C7869" w:rsidRDefault="001C7869"/>
    <w:sectPr w:rsidR="001C7869">
      <w:pgSz w:w="11900" w:h="16840"/>
      <w:pgMar w:top="521" w:right="694" w:bottom="468" w:left="110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44"/>
    <w:rsid w:val="001C7869"/>
    <w:rsid w:val="0023431D"/>
    <w:rsid w:val="00806A38"/>
    <w:rsid w:val="009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EB1F"/>
  <w15:chartTrackingRefBased/>
  <w15:docId w15:val="{4A5BB448-DCCA-4774-8A23-5752FC93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6A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06A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06A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806A38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806A38"/>
    <w:rPr>
      <w:rFonts w:ascii="Franklin Gothic Heavy" w:eastAsia="Franklin Gothic Heavy" w:hAnsi="Franklin Gothic Heavy" w:cs="Franklin Gothic Heavy"/>
      <w:sz w:val="10"/>
      <w:szCs w:val="10"/>
      <w:shd w:val="clear" w:color="auto" w:fill="FFFFFF"/>
    </w:rPr>
  </w:style>
  <w:style w:type="character" w:customStyle="1" w:styleId="1Exact0">
    <w:name w:val="Номер заголовка №1 Exact"/>
    <w:basedOn w:val="a0"/>
    <w:link w:val="11"/>
    <w:rsid w:val="00806A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Заголовок №2 Exact"/>
    <w:basedOn w:val="a0"/>
    <w:link w:val="21"/>
    <w:rsid w:val="00806A38"/>
    <w:rPr>
      <w:rFonts w:ascii="Franklin Gothic Heavy" w:eastAsia="Franklin Gothic Heavy" w:hAnsi="Franklin Gothic Heavy" w:cs="Franklin Gothic Heavy"/>
      <w:sz w:val="30"/>
      <w:szCs w:val="30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806A3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806A38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3">
    <w:name w:val="Заголовок №3_"/>
    <w:basedOn w:val="a0"/>
    <w:link w:val="30"/>
    <w:rsid w:val="00806A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2pt">
    <w:name w:val="Основной текст (5) + 12 pt;Полужирный"/>
    <w:basedOn w:val="5"/>
    <w:rsid w:val="00806A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806A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sid w:val="00806A3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806A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6A38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806A38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Заголовок №1"/>
    <w:basedOn w:val="a"/>
    <w:link w:val="1Exact"/>
    <w:rsid w:val="00806A38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color w:val="auto"/>
      <w:sz w:val="28"/>
      <w:szCs w:val="28"/>
      <w:lang w:eastAsia="en-US" w:bidi="ar-SA"/>
    </w:rPr>
  </w:style>
  <w:style w:type="paragraph" w:customStyle="1" w:styleId="10">
    <w:name w:val="Основной текст (10)"/>
    <w:basedOn w:val="a"/>
    <w:link w:val="10Exact"/>
    <w:rsid w:val="00806A3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0"/>
      <w:szCs w:val="10"/>
      <w:lang w:eastAsia="en-US" w:bidi="ar-SA"/>
    </w:rPr>
  </w:style>
  <w:style w:type="paragraph" w:customStyle="1" w:styleId="11">
    <w:name w:val="Номер заголовка №1"/>
    <w:basedOn w:val="a"/>
    <w:link w:val="1Exact0"/>
    <w:rsid w:val="00806A3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Заголовок №2"/>
    <w:basedOn w:val="a"/>
    <w:link w:val="2Exact"/>
    <w:rsid w:val="00806A38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color w:val="auto"/>
      <w:sz w:val="30"/>
      <w:szCs w:val="30"/>
      <w:lang w:eastAsia="en-US" w:bidi="ar-SA"/>
    </w:rPr>
  </w:style>
  <w:style w:type="paragraph" w:customStyle="1" w:styleId="110">
    <w:name w:val="Основной текст (11)"/>
    <w:basedOn w:val="a"/>
    <w:link w:val="11Exact"/>
    <w:rsid w:val="00806A3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12">
    <w:name w:val="Основной текст (12)"/>
    <w:basedOn w:val="a"/>
    <w:link w:val="12Exact"/>
    <w:rsid w:val="00806A3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8"/>
      <w:szCs w:val="8"/>
      <w:lang w:eastAsia="en-US" w:bidi="ar-SA"/>
    </w:rPr>
  </w:style>
  <w:style w:type="paragraph" w:customStyle="1" w:styleId="30">
    <w:name w:val="Заголовок №3"/>
    <w:basedOn w:val="a"/>
    <w:link w:val="3"/>
    <w:rsid w:val="00806A38"/>
    <w:pPr>
      <w:shd w:val="clear" w:color="auto" w:fill="FFFFFF"/>
      <w:spacing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Нина Анатольевна</dc:creator>
  <cp:keywords/>
  <dc:description/>
  <cp:lastModifiedBy>Ершова Нина Анатольевна</cp:lastModifiedBy>
  <cp:revision>3</cp:revision>
  <dcterms:created xsi:type="dcterms:W3CDTF">2022-12-19T01:35:00Z</dcterms:created>
  <dcterms:modified xsi:type="dcterms:W3CDTF">2022-12-19T01:43:00Z</dcterms:modified>
</cp:coreProperties>
</file>